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C736" w14:textId="5DB48810" w:rsidR="00134F38" w:rsidRDefault="00134F38" w:rsidP="00056935">
      <w:pPr>
        <w:pStyle w:val="Tittel"/>
        <w:suppressLineNumbers/>
        <w:jc w:val="center"/>
        <w:rPr>
          <w:rStyle w:val="normaltextrun"/>
        </w:rPr>
      </w:pPr>
    </w:p>
    <w:p w14:paraId="04D14932" w14:textId="77777777" w:rsidR="00134F38" w:rsidRPr="00101BE6" w:rsidRDefault="00134F38" w:rsidP="00134F38">
      <w:pPr>
        <w:suppressLineNumbers/>
        <w:rPr>
          <w:rFonts w:ascii="Work Sans" w:hAnsi="Work Sans"/>
          <w:color w:val="A5A5A5"/>
        </w:rPr>
      </w:pPr>
    </w:p>
    <w:p w14:paraId="6BF1B00B" w14:textId="77777777" w:rsidR="00134F38" w:rsidRPr="00101BE6" w:rsidRDefault="00134F38" w:rsidP="00134F38">
      <w:pPr>
        <w:suppressLineNumbers/>
        <w:rPr>
          <w:rFonts w:ascii="Work Sans" w:hAnsi="Work Sans"/>
          <w:color w:val="A5A5A5"/>
        </w:rPr>
      </w:pPr>
    </w:p>
    <w:p w14:paraId="71D4A3FA" w14:textId="7F2F2E93" w:rsidR="00134F38" w:rsidRDefault="00134F38" w:rsidP="00134F38">
      <w:pPr>
        <w:suppressLineNumbers/>
        <w:rPr>
          <w:rStyle w:val="normaltextrun"/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64CE698F" w14:textId="77777777" w:rsidR="001160D5" w:rsidRDefault="001160D5" w:rsidP="00056935">
      <w:pPr>
        <w:pStyle w:val="Tittel"/>
        <w:suppressLineNumbers/>
        <w:jc w:val="center"/>
        <w:rPr>
          <w:rStyle w:val="normaltextrun"/>
        </w:rPr>
      </w:pPr>
    </w:p>
    <w:p w14:paraId="59CEB118" w14:textId="77777777" w:rsidR="001160D5" w:rsidRDefault="001160D5" w:rsidP="00056935">
      <w:pPr>
        <w:pStyle w:val="Tittel"/>
        <w:suppressLineNumbers/>
        <w:jc w:val="center"/>
        <w:rPr>
          <w:rStyle w:val="normaltextrun"/>
        </w:rPr>
      </w:pPr>
    </w:p>
    <w:p w14:paraId="3CB11C32" w14:textId="77777777" w:rsidR="001160D5" w:rsidRDefault="001160D5" w:rsidP="00056935">
      <w:pPr>
        <w:pStyle w:val="Tittel"/>
        <w:suppressLineNumbers/>
        <w:jc w:val="center"/>
        <w:rPr>
          <w:rStyle w:val="normaltextrun"/>
        </w:rPr>
      </w:pPr>
    </w:p>
    <w:p w14:paraId="6281D134" w14:textId="77777777" w:rsidR="001160D5" w:rsidRDefault="001160D5" w:rsidP="00056935">
      <w:pPr>
        <w:pStyle w:val="Tittel"/>
        <w:suppressLineNumbers/>
        <w:jc w:val="center"/>
        <w:rPr>
          <w:rStyle w:val="normaltextrun"/>
        </w:rPr>
      </w:pPr>
    </w:p>
    <w:p w14:paraId="51F5526D" w14:textId="77777777" w:rsidR="001160D5" w:rsidRDefault="001160D5" w:rsidP="00056935">
      <w:pPr>
        <w:pStyle w:val="Tittel"/>
        <w:suppressLineNumbers/>
        <w:jc w:val="center"/>
        <w:rPr>
          <w:rStyle w:val="normaltextrun"/>
        </w:rPr>
      </w:pPr>
    </w:p>
    <w:p w14:paraId="6ABF9272" w14:textId="77777777" w:rsidR="001160D5" w:rsidRDefault="001160D5" w:rsidP="00056935">
      <w:pPr>
        <w:pStyle w:val="Tittel"/>
        <w:suppressLineNumbers/>
        <w:jc w:val="center"/>
        <w:rPr>
          <w:rStyle w:val="normaltextrun"/>
        </w:rPr>
      </w:pPr>
    </w:p>
    <w:p w14:paraId="3E810743" w14:textId="77B2E74D" w:rsidR="00DE6263" w:rsidRPr="00A32C51" w:rsidRDefault="58EBE901" w:rsidP="001160D5">
      <w:pPr>
        <w:pStyle w:val="Tittel"/>
        <w:jc w:val="center"/>
        <w:rPr>
          <w:rStyle w:val="normaltextrun"/>
        </w:rPr>
      </w:pPr>
      <w:r w:rsidRPr="00A32C51">
        <w:rPr>
          <w:rStyle w:val="normaltextrun"/>
        </w:rPr>
        <w:t>Prinsip</w:t>
      </w:r>
      <w:r w:rsidR="006264F1" w:rsidRPr="00A32C51">
        <w:rPr>
          <w:rStyle w:val="normaltextrun"/>
        </w:rPr>
        <w:t xml:space="preserve">program </w:t>
      </w:r>
      <w:r w:rsidR="00C12906" w:rsidRPr="00A32C51">
        <w:rPr>
          <w:rStyle w:val="normaltextrun"/>
        </w:rPr>
        <w:t>for</w:t>
      </w:r>
    </w:p>
    <w:p w14:paraId="18F6EE78" w14:textId="77777777" w:rsidR="00717F10" w:rsidRPr="00412E73" w:rsidRDefault="00717F10" w:rsidP="00717F10">
      <w:pPr>
        <w:pStyle w:val="Tittel"/>
        <w:spacing w:line="360" w:lineRule="auto"/>
        <w:jc w:val="center"/>
      </w:pPr>
      <w:r w:rsidRPr="00412E73">
        <w:t>Unge funksjonshemmede 2024 – 2025</w:t>
      </w:r>
    </w:p>
    <w:p w14:paraId="17279485" w14:textId="77777777" w:rsidR="00B370CC" w:rsidRPr="00412E73" w:rsidRDefault="00B370CC" w:rsidP="00B370CC">
      <w:pPr>
        <w:suppressLineNumbers/>
        <w:spacing w:line="360" w:lineRule="auto"/>
        <w:jc w:val="center"/>
      </w:pPr>
    </w:p>
    <w:p w14:paraId="64796B1C" w14:textId="77777777" w:rsidR="00B370CC" w:rsidRPr="00412E73" w:rsidRDefault="00B370CC" w:rsidP="00B370CC">
      <w:pPr>
        <w:suppressLineNumbers/>
        <w:spacing w:line="360" w:lineRule="auto"/>
        <w:rPr>
          <w:u w:val="single"/>
        </w:rPr>
      </w:pP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</w:p>
    <w:p w14:paraId="22362224" w14:textId="31DD8A93" w:rsidR="001C5C89" w:rsidRPr="00A32C51" w:rsidRDefault="00B370CC" w:rsidP="00B370CC">
      <w:pPr>
        <w:spacing w:before="240"/>
        <w:jc w:val="center"/>
        <w:rPr>
          <w:sz w:val="24"/>
          <w:szCs w:val="24"/>
        </w:rPr>
      </w:pPr>
      <w:r w:rsidRPr="00412E73">
        <w:t xml:space="preserve">Vedtatt på Unge funksjonshemmedes generalforsamling </w:t>
      </w:r>
      <w:r w:rsidR="00BF2C6B">
        <w:t>5. november 2023</w:t>
      </w:r>
      <w:r w:rsidRPr="00412E73">
        <w:t xml:space="preserve">. </w:t>
      </w:r>
      <w:r w:rsidR="00A32C51">
        <w:rPr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419455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8331A5" w14:textId="1ECF29B8" w:rsidR="003E0B60" w:rsidRPr="00A32C51" w:rsidRDefault="003E0B60" w:rsidP="00A32C51">
          <w:pPr>
            <w:pStyle w:val="Overskriftforinnholdsfortegnelse"/>
            <w:rPr>
              <w:color w:val="auto"/>
            </w:rPr>
          </w:pPr>
          <w:r w:rsidRPr="00A32C51">
            <w:rPr>
              <w:color w:val="auto"/>
            </w:rPr>
            <w:t>Innhold</w:t>
          </w:r>
        </w:p>
        <w:p w14:paraId="387C9059" w14:textId="2F3F376F" w:rsidR="006C2C1F" w:rsidRDefault="003E0B60">
          <w:pPr>
            <w:pStyle w:val="INNH1"/>
            <w:rPr>
              <w:rFonts w:eastAsiaTheme="minorEastAsia"/>
              <w:noProof/>
              <w:lang w:eastAsia="nb-NO"/>
            </w:rPr>
          </w:pPr>
          <w:r w:rsidRPr="00A32C51">
            <w:fldChar w:fldCharType="begin"/>
          </w:r>
          <w:r w:rsidRPr="00A32C51">
            <w:instrText xml:space="preserve"> TOC \o "1-3" \h \z \u </w:instrText>
          </w:r>
          <w:r w:rsidRPr="00A32C51">
            <w:fldChar w:fldCharType="separate"/>
          </w:r>
          <w:hyperlink w:anchor="_Toc152941557" w:history="1">
            <w:r w:rsidR="006C2C1F" w:rsidRPr="00696830">
              <w:rPr>
                <w:rStyle w:val="Hyperkobling"/>
                <w:noProof/>
              </w:rPr>
              <w:t>INNLEDNING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_Toc152941557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 w:rsidR="008C654D">
              <w:rPr>
                <w:noProof/>
                <w:webHidden/>
              </w:rPr>
              <w:t>4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DBA84F8" w14:textId="1F4091D6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58" w:history="1">
            <w:r w:rsidR="006C2C1F" w:rsidRPr="00696830">
              <w:rPr>
                <w:rStyle w:val="Hyperkobling"/>
                <w:noProof/>
              </w:rPr>
              <w:t>LIKESTILLING OG DISKRIMINERING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_Toc152941558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78BE162" w14:textId="084F06BA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59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_Toc152941559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6C52246C" w14:textId="58650085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0" w:history="1">
            <w:r w:rsidR="006C2C1F" w:rsidRPr="00696830">
              <w:rPr>
                <w:rStyle w:val="Hyperkobling"/>
                <w:noProof/>
              </w:rPr>
              <w:t>Likestilling: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_Toc152941560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264C2970" w14:textId="4BC79A67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1" w:history="1">
            <w:r w:rsidR="006C2C1F" w:rsidRPr="00696830">
              <w:rPr>
                <w:rStyle w:val="Hyperkobling"/>
                <w:noProof/>
              </w:rPr>
              <w:t>Diskriminering, fordommer og holdninger: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_Toc152941561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2DE7E3C" w14:textId="688C10EF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2" w:history="1">
            <w:r w:rsidR="006C2C1F" w:rsidRPr="00696830">
              <w:rPr>
                <w:rStyle w:val="Hyperkobling"/>
                <w:noProof/>
              </w:rPr>
              <w:t>Vold, overgrep og hatkriminalitet: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_Toc152941562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3C9DA7C0" w14:textId="23F530A1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63" w:history="1">
            <w:r w:rsidR="006C2C1F" w:rsidRPr="00696830">
              <w:rPr>
                <w:rStyle w:val="Hyperkobling"/>
                <w:noProof/>
              </w:rPr>
              <w:t>DEMOKRATISK DELTAKELSE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_Toc152941563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0739566E" w14:textId="00DF7500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4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_Toc152941564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3DB58018" w14:textId="42843C20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65" w:history="1">
            <w:r w:rsidR="006C2C1F" w:rsidRPr="00696830">
              <w:rPr>
                <w:rStyle w:val="Hyperkobling"/>
                <w:noProof/>
              </w:rPr>
              <w:t>SKOLE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_Toc152941565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76FFF327" w14:textId="2EF7CEDA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6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_Toc152941566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4202896" w14:textId="3EC61EEE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7" w:history="1">
            <w:r w:rsidR="006C2C1F" w:rsidRPr="00696830">
              <w:rPr>
                <w:rStyle w:val="Hyperkobling"/>
                <w:noProof/>
              </w:rPr>
              <w:t>Overordnet: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_Toc152941567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70C1E16C" w14:textId="1D5A70CA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8" w:history="1">
            <w:r w:rsidR="006C2C1F" w:rsidRPr="00696830">
              <w:rPr>
                <w:rStyle w:val="Hyperkobling"/>
                <w:noProof/>
              </w:rPr>
              <w:t>Grunnskole og videregående opplæring: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_Toc152941568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8F1F1C1" w14:textId="3AA51918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69" w:history="1">
            <w:r w:rsidR="006C2C1F" w:rsidRPr="00696830">
              <w:rPr>
                <w:rStyle w:val="Hyperkobling"/>
                <w:noProof/>
              </w:rPr>
              <w:t>Folkehøgskole: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_Toc152941569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4D46D53" w14:textId="785F3C22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70" w:history="1">
            <w:r w:rsidR="006C2C1F" w:rsidRPr="00696830">
              <w:rPr>
                <w:rStyle w:val="Hyperkobling"/>
                <w:noProof/>
              </w:rPr>
              <w:t>Høyere utdanning: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_Toc152941570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7472FEC9" w14:textId="3617B02E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71" w:history="1">
            <w:r w:rsidR="006C2C1F" w:rsidRPr="00696830">
              <w:rPr>
                <w:rStyle w:val="Hyperkobling"/>
                <w:noProof/>
              </w:rPr>
              <w:t>ARBEID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_Toc152941571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7AA56BF6" w14:textId="225F07AD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72" w:history="1">
            <w:r w:rsidR="006C2C1F" w:rsidRPr="00696830">
              <w:rPr>
                <w:rStyle w:val="Hyperkobling"/>
                <w:noProof/>
              </w:rPr>
              <w:t> Unge funksjonshemmede mener: 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_Toc152941572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372BC1D1" w14:textId="14D93C19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73" w:history="1">
            <w:r w:rsidR="006C2C1F" w:rsidRPr="00696830">
              <w:rPr>
                <w:rStyle w:val="Hyperkobling"/>
                <w:noProof/>
              </w:rPr>
              <w:t>LEVEKÅR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_Toc152941573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24B735BC" w14:textId="67A6E5CE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74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_Toc152941574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239539BA" w14:textId="6EAF3E45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75" w:history="1">
            <w:r w:rsidR="006C2C1F" w:rsidRPr="00696830">
              <w:rPr>
                <w:rStyle w:val="Hyperkobling"/>
                <w:noProof/>
              </w:rPr>
              <w:t>Generelt: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_Toc152941575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2ED4528A" w14:textId="74242E73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76" w:history="1">
            <w:r w:rsidR="006C2C1F" w:rsidRPr="00696830">
              <w:rPr>
                <w:rStyle w:val="Hyperkobling"/>
                <w:noProof/>
              </w:rPr>
              <w:t>NAV: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_Toc152941576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226F33ED" w14:textId="26B9051D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77" w:history="1">
            <w:r w:rsidR="006C2C1F" w:rsidRPr="00696830">
              <w:rPr>
                <w:rStyle w:val="Hyperkobling"/>
                <w:noProof/>
              </w:rPr>
              <w:t>Barnevern: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_Toc152941577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F27E2FE" w14:textId="34751CD2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78" w:history="1">
            <w:r w:rsidR="006C2C1F" w:rsidRPr="00696830">
              <w:rPr>
                <w:rStyle w:val="Hyperkobling"/>
                <w:noProof/>
              </w:rPr>
              <w:t>HELSE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_Toc152941578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83BE038" w14:textId="177AEF39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79" w:history="1">
            <w:r w:rsidR="006C2C1F" w:rsidRPr="00696830">
              <w:rPr>
                <w:rStyle w:val="Hyperkobling"/>
                <w:noProof/>
              </w:rPr>
              <w:t>Unge funksjonshemmede mener at: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_Toc152941579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0C15BC28" w14:textId="1F760187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0" w:history="1">
            <w:r w:rsidR="006C2C1F" w:rsidRPr="00696830">
              <w:rPr>
                <w:rStyle w:val="Hyperkobling"/>
                <w:noProof/>
              </w:rPr>
              <w:t>Ungdomshelse: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_Toc152941580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38E00F04" w14:textId="6E24B893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1" w:history="1">
            <w:r w:rsidR="006C2C1F" w:rsidRPr="00696830">
              <w:rPr>
                <w:rStyle w:val="Hyperkobling"/>
                <w:noProof/>
              </w:rPr>
              <w:t>Ungdomsmedvirkning i helse: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_Toc152941581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06ACE70C" w14:textId="090FA993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2" w:history="1">
            <w:r w:rsidR="006C2C1F" w:rsidRPr="00696830">
              <w:rPr>
                <w:rStyle w:val="Hyperkobling"/>
                <w:noProof/>
              </w:rPr>
              <w:t>Psykisk og somatisk helse: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_Toc152941582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32285BA0" w14:textId="60EEFE20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3" w:history="1">
            <w:r w:rsidR="006C2C1F" w:rsidRPr="00696830">
              <w:rPr>
                <w:rStyle w:val="Hyperkobling"/>
                <w:rFonts w:cstheme="minorHAnsi"/>
                <w:noProof/>
              </w:rPr>
              <w:t>Seksuell helse: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_Toc152941583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14FDFAB" w14:textId="223EB738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4" w:history="1">
            <w:r w:rsidR="006C2C1F" w:rsidRPr="00696830">
              <w:rPr>
                <w:rStyle w:val="Hyperkobling"/>
                <w:rFonts w:cstheme="minorHAnsi"/>
                <w:noProof/>
              </w:rPr>
              <w:t>Helseøkonomi: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_Toc152941584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00447519" w14:textId="4DCBE61F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85" w:history="1">
            <w:r w:rsidR="006C2C1F" w:rsidRPr="00696830">
              <w:rPr>
                <w:rStyle w:val="Hyperkobling"/>
                <w:noProof/>
              </w:rPr>
              <w:t>KULTUR OG FRITID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_Toc152941585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D4CE89E" w14:textId="4402AF66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6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_Toc152941586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6A84D980" w14:textId="12AB1069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7" w:history="1">
            <w:r w:rsidR="006C2C1F" w:rsidRPr="00696830">
              <w:rPr>
                <w:rStyle w:val="Hyperkobling"/>
                <w:noProof/>
              </w:rPr>
              <w:t>Overordnet: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_Toc152941587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05990581" w14:textId="126B4D68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8" w:history="1">
            <w:r w:rsidR="006C2C1F" w:rsidRPr="00696830">
              <w:rPr>
                <w:rStyle w:val="Hyperkobling"/>
                <w:noProof/>
              </w:rPr>
              <w:t>Kultur: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_Toc152941588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A74DEF5" w14:textId="4B622C15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89" w:history="1">
            <w:r w:rsidR="006C2C1F" w:rsidRPr="00696830">
              <w:rPr>
                <w:rStyle w:val="Hyperkobling"/>
                <w:noProof/>
              </w:rPr>
              <w:t>Fritid: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_Toc152941589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509A4694" w14:textId="50EB3EA6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90" w:history="1">
            <w:r w:rsidR="006C2C1F" w:rsidRPr="00696830">
              <w:rPr>
                <w:rStyle w:val="Hyperkobling"/>
                <w:noProof/>
              </w:rPr>
              <w:t>ASSISTANSE OG HJELPEMIDLER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_Toc152941590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499272FB" w14:textId="0B18A362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91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_Toc152941591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251F183" w14:textId="062A9C8C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92" w:history="1">
            <w:r w:rsidR="006C2C1F" w:rsidRPr="00696830">
              <w:rPr>
                <w:rStyle w:val="Hyperkobling"/>
                <w:noProof/>
              </w:rPr>
              <w:t>Funksjonsassistanse: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_Toc152941592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6CAAD866" w14:textId="2845D5D8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93" w:history="1">
            <w:r w:rsidR="006C2C1F" w:rsidRPr="00696830">
              <w:rPr>
                <w:rStyle w:val="Hyperkobling"/>
                <w:noProof/>
              </w:rPr>
              <w:t>Brukerstyrt personlig assistanse: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_Toc152941593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713CA887" w14:textId="47D18A0B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94" w:history="1">
            <w:r w:rsidR="006C2C1F" w:rsidRPr="00696830">
              <w:rPr>
                <w:rStyle w:val="Hyperkobling"/>
                <w:noProof/>
              </w:rPr>
              <w:t>Hjelpemidler og annen samfunnsservice: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_Toc152941594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3F1A3D67" w14:textId="25A93E46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95" w:history="1">
            <w:r w:rsidR="006C2C1F" w:rsidRPr="00696830">
              <w:rPr>
                <w:rStyle w:val="Hyperkobling"/>
                <w:noProof/>
              </w:rPr>
              <w:t>BOLIG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_Toc152941595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6CB263B8" w14:textId="2E014A50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96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_Toc152941596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2A878BE" w14:textId="6828EF6C" w:rsidR="006C2C1F" w:rsidRDefault="008C654D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97" w:history="1">
            <w:r w:rsidR="006C2C1F" w:rsidRPr="00696830">
              <w:rPr>
                <w:rStyle w:val="Hyperkobling"/>
                <w:noProof/>
              </w:rPr>
              <w:t>Finansiering: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_Toc152941597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642CBDE7" w14:textId="15F5E8AA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598" w:history="1">
            <w:r w:rsidR="006C2C1F" w:rsidRPr="00696830">
              <w:rPr>
                <w:rStyle w:val="Hyperkobling"/>
                <w:noProof/>
              </w:rPr>
              <w:t>TRANSPORT OG SAMFERDSEL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_Toc152941598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237E3F8E" w14:textId="08D7441D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599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_Toc152941599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3D58EEFF" w14:textId="1310DB53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600" w:history="1">
            <w:r w:rsidR="006C2C1F" w:rsidRPr="00696830">
              <w:rPr>
                <w:rStyle w:val="Hyperkobling"/>
                <w:noProof/>
              </w:rPr>
              <w:t>RAMMEVILKÅR FOR ORGANISASJONER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_Toc152941600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7D58042" w14:textId="7E3B3275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601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_Toc152941601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74A632B9" w14:textId="1B6EFFF4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602" w:history="1">
            <w:r w:rsidR="006C2C1F" w:rsidRPr="00696830">
              <w:rPr>
                <w:rStyle w:val="Hyperkobling"/>
                <w:noProof/>
              </w:rPr>
              <w:t>INTERNASJONALT ARBEID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_Toc152941602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26F4DFBD" w14:textId="0DC52A0B" w:rsidR="006C2C1F" w:rsidRDefault="008C654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2941603" w:history="1">
            <w:r w:rsidR="006C2C1F" w:rsidRPr="00696830">
              <w:rPr>
                <w:rStyle w:val="Hyperkobling"/>
                <w:noProof/>
              </w:rPr>
              <w:t>Unge funksjonshemmede mener: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_Toc152941603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B382B4E" w14:textId="45782CD8" w:rsidR="006C2C1F" w:rsidRDefault="008C654D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152941604" w:history="1">
            <w:r w:rsidR="006C2C1F" w:rsidRPr="00696830">
              <w:rPr>
                <w:rStyle w:val="Hyperkobling"/>
                <w:noProof/>
              </w:rPr>
              <w:t>BEGREPSLISTE</w:t>
            </w:r>
            <w:r w:rsidR="006C2C1F">
              <w:rPr>
                <w:noProof/>
                <w:webHidden/>
              </w:rPr>
              <w:tab/>
            </w:r>
            <w:r w:rsidR="006C2C1F">
              <w:rPr>
                <w:noProof/>
                <w:webHidden/>
              </w:rPr>
              <w:fldChar w:fldCharType="begin"/>
            </w:r>
            <w:r w:rsidR="006C2C1F">
              <w:rPr>
                <w:noProof/>
                <w:webHidden/>
              </w:rPr>
              <w:instrText xml:space="preserve"> PAGEREF _Toc152941604 \h </w:instrText>
            </w:r>
            <w:r w:rsidR="006C2C1F">
              <w:rPr>
                <w:noProof/>
                <w:webHidden/>
              </w:rPr>
            </w:r>
            <w:r w:rsidR="006C2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6C2C1F">
              <w:rPr>
                <w:noProof/>
                <w:webHidden/>
              </w:rPr>
              <w:fldChar w:fldCharType="end"/>
            </w:r>
          </w:hyperlink>
        </w:p>
        <w:p w14:paraId="1CA93304" w14:textId="54E21A6A" w:rsidR="00E449D5" w:rsidRPr="00A32C51" w:rsidRDefault="003E0B60" w:rsidP="00A32C51">
          <w:pPr>
            <w:suppressLineNumbers/>
            <w:rPr>
              <w:b/>
              <w:bCs/>
            </w:rPr>
          </w:pPr>
          <w:r w:rsidRPr="00A32C51">
            <w:rPr>
              <w:b/>
              <w:bCs/>
            </w:rPr>
            <w:fldChar w:fldCharType="end"/>
          </w:r>
        </w:p>
      </w:sdtContent>
    </w:sdt>
    <w:p w14:paraId="5F84CD3F" w14:textId="41ACC909" w:rsidR="00165D19" w:rsidRPr="00A32C51" w:rsidRDefault="00165D19" w:rsidP="00E449D5">
      <w:pPr>
        <w:suppressLineNumbers/>
        <w:rPr>
          <w:rStyle w:val="normaltextrun"/>
          <w:b/>
          <w:bCs/>
        </w:rPr>
      </w:pPr>
      <w:r w:rsidRPr="00A32C51">
        <w:rPr>
          <w:rStyle w:val="normaltextrun"/>
          <w:rFonts w:cstheme="minorHAnsi"/>
          <w:b/>
          <w:bCs/>
          <w:sz w:val="28"/>
          <w:szCs w:val="28"/>
          <w:u w:val="single"/>
        </w:rPr>
        <w:br w:type="page"/>
      </w:r>
    </w:p>
    <w:p w14:paraId="612A4044" w14:textId="138C02B1" w:rsidR="006264F1" w:rsidRPr="00A32C51" w:rsidRDefault="00165D19" w:rsidP="005F2B0C">
      <w:pPr>
        <w:pStyle w:val="Overskrift1"/>
        <w:rPr>
          <w:color w:val="auto"/>
        </w:rPr>
      </w:pPr>
      <w:bookmarkStart w:id="0" w:name="_Toc152941557"/>
      <w:r w:rsidRPr="00A32C51">
        <w:rPr>
          <w:rStyle w:val="normaltextrun"/>
          <w:color w:val="auto"/>
        </w:rPr>
        <w:lastRenderedPageBreak/>
        <w:t>INNLEDNING</w:t>
      </w:r>
      <w:bookmarkEnd w:id="0"/>
    </w:p>
    <w:p w14:paraId="58A044AB" w14:textId="4D231845" w:rsidR="00392C2D" w:rsidRPr="00A32C51" w:rsidRDefault="0501F045" w:rsidP="7A065203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>Unge funksjonshemmede er en partipolitisk uavhengig</w:t>
      </w:r>
      <w:r w:rsidR="14D98227" w:rsidRPr="00A32C51">
        <w:rPr>
          <w:rStyle w:val="normaltextrun"/>
          <w:rFonts w:asciiTheme="minorHAnsi" w:hAnsiTheme="minorHAnsi" w:cstheme="minorBidi"/>
        </w:rPr>
        <w:t>, antirasistisk</w:t>
      </w:r>
      <w:r w:rsidRPr="00A32C51">
        <w:rPr>
          <w:rStyle w:val="normaltextrun"/>
          <w:rFonts w:asciiTheme="minorHAnsi" w:hAnsiTheme="minorHAnsi" w:cstheme="minorBidi"/>
        </w:rPr>
        <w:t xml:space="preserve"> og livssynsnøytral paraplyorganisasjon for organisasjoner og grupperinger av ungdom med funksjons</w:t>
      </w:r>
      <w:r w:rsidR="002279E1" w:rsidRPr="00A32C51">
        <w:rPr>
          <w:rStyle w:val="normaltextrun"/>
          <w:rFonts w:asciiTheme="minorHAnsi" w:hAnsiTheme="minorHAnsi" w:cstheme="minorBidi"/>
        </w:rPr>
        <w:t xml:space="preserve">hemming og kronisk sykdom. </w:t>
      </w:r>
      <w:r w:rsidRPr="00A32C51">
        <w:rPr>
          <w:rStyle w:val="normaltextrun"/>
          <w:rFonts w:asciiTheme="minorHAnsi" w:hAnsiTheme="minorHAnsi" w:cstheme="minorBidi"/>
        </w:rPr>
        <w:t xml:space="preserve">Unge funksjonshemmede </w:t>
      </w:r>
      <w:r w:rsidR="002F4B65" w:rsidRPr="00A32C51">
        <w:rPr>
          <w:rStyle w:val="normaltextrun"/>
          <w:rFonts w:asciiTheme="minorHAnsi" w:hAnsiTheme="minorHAnsi" w:cstheme="minorBidi"/>
        </w:rPr>
        <w:t>jobber for</w:t>
      </w:r>
      <w:r w:rsidRPr="00A32C51">
        <w:rPr>
          <w:rStyle w:val="normaltextrun"/>
          <w:rFonts w:asciiTheme="minorHAnsi" w:hAnsiTheme="minorHAnsi" w:cstheme="minorBidi"/>
        </w:rPr>
        <w:t xml:space="preserve"> et samfunn for alle, hvor ingen </w:t>
      </w:r>
      <w:r w:rsidRPr="00166B27">
        <w:rPr>
          <w:rStyle w:val="normaltextrun"/>
          <w:rFonts w:asciiTheme="minorHAnsi" w:hAnsiTheme="minorHAnsi" w:cstheme="minorBidi"/>
        </w:rPr>
        <w:t>diskrimineres</w:t>
      </w:r>
      <w:r w:rsidRPr="00A32C51">
        <w:rPr>
          <w:rStyle w:val="normaltextrun"/>
          <w:rFonts w:asciiTheme="minorHAnsi" w:hAnsiTheme="minorHAnsi" w:cstheme="minorBidi"/>
        </w:rPr>
        <w:t xml:space="preserve"> på grunnlag av funksjonsevne, sykdom, </w:t>
      </w:r>
      <w:r w:rsidR="1F6C9369" w:rsidRPr="00A32C51">
        <w:rPr>
          <w:rStyle w:val="normaltextrun"/>
          <w:rFonts w:asciiTheme="minorHAnsi" w:hAnsiTheme="minorHAnsi" w:cstheme="minorBidi"/>
        </w:rPr>
        <w:t xml:space="preserve">alder, </w:t>
      </w:r>
      <w:r w:rsidRPr="00A32C51">
        <w:rPr>
          <w:rStyle w:val="normaltextrun"/>
          <w:rFonts w:asciiTheme="minorHAnsi" w:hAnsiTheme="minorHAnsi" w:cstheme="minorBidi"/>
        </w:rPr>
        <w:t xml:space="preserve">kjønnsidentitet, seksuell orientering, etnisitet, nasjonalitet, </w:t>
      </w:r>
      <w:r w:rsidR="5D52E8C7" w:rsidRPr="00A32C51">
        <w:rPr>
          <w:rStyle w:val="normaltextrun"/>
          <w:rFonts w:asciiTheme="minorHAnsi" w:hAnsiTheme="minorHAnsi" w:cstheme="minorBidi"/>
        </w:rPr>
        <w:t xml:space="preserve">religion, </w:t>
      </w:r>
      <w:r w:rsidRPr="00A32C51">
        <w:rPr>
          <w:rStyle w:val="normaltextrun"/>
          <w:rFonts w:asciiTheme="minorHAnsi" w:hAnsiTheme="minorHAnsi" w:cstheme="minorBidi"/>
        </w:rPr>
        <w:t>sosioøkonomisk status eller</w:t>
      </w:r>
      <w:r w:rsidR="0F38F60D" w:rsidRPr="00A32C51">
        <w:rPr>
          <w:rStyle w:val="normaltextrun"/>
          <w:rFonts w:asciiTheme="minorHAnsi" w:hAnsiTheme="minorHAnsi" w:cstheme="minorBidi"/>
        </w:rPr>
        <w:t xml:space="preserve"> andre vesentlige forhold ved en person</w:t>
      </w:r>
      <w:r w:rsidRPr="00A32C51">
        <w:rPr>
          <w:rStyle w:val="normaltextrun"/>
          <w:rFonts w:asciiTheme="minorHAnsi" w:hAnsiTheme="minorHAnsi" w:cstheme="minorBidi"/>
        </w:rPr>
        <w:t>.</w:t>
      </w:r>
    </w:p>
    <w:p w14:paraId="6E25D3DB" w14:textId="0265AAB7" w:rsidR="00CE7BAC" w:rsidRPr="00A32C51" w:rsidRDefault="00FC6E78" w:rsidP="0056349B">
      <w:pPr>
        <w:pStyle w:val="paragraph"/>
        <w:spacing w:before="0" w:beforeAutospacing="0" w:after="240" w:afterAutospacing="0" w:line="360" w:lineRule="auto"/>
        <w:textAlignment w:val="baseline"/>
        <w:rPr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 xml:space="preserve">På vegne av medlemsorganisasjonene </w:t>
      </w:r>
      <w:r w:rsidR="00F93FB7" w:rsidRPr="00A32C51">
        <w:rPr>
          <w:rStyle w:val="normaltextrun"/>
          <w:rFonts w:asciiTheme="minorHAnsi" w:hAnsiTheme="minorHAnsi" w:cstheme="minorBidi"/>
        </w:rPr>
        <w:t>j</w:t>
      </w:r>
      <w:r w:rsidRPr="00A32C51">
        <w:rPr>
          <w:rStyle w:val="normaltextrun"/>
          <w:rFonts w:asciiTheme="minorHAnsi" w:hAnsiTheme="minorHAnsi" w:cstheme="minorBidi"/>
        </w:rPr>
        <w:t xml:space="preserve">obber </w:t>
      </w:r>
      <w:r w:rsidR="00AA342A" w:rsidRPr="00A32C51">
        <w:rPr>
          <w:rStyle w:val="normaltextrun"/>
          <w:rFonts w:asciiTheme="minorHAnsi" w:hAnsiTheme="minorHAnsi" w:cstheme="minorBidi"/>
        </w:rPr>
        <w:t xml:space="preserve">Unge funksjonshemmede med </w:t>
      </w:r>
      <w:proofErr w:type="spellStart"/>
      <w:r w:rsidR="00AA342A" w:rsidRPr="00A32C51">
        <w:rPr>
          <w:rStyle w:val="normaltextrun"/>
          <w:rFonts w:asciiTheme="minorHAnsi" w:hAnsiTheme="minorHAnsi" w:cstheme="minorBidi"/>
          <w:i/>
          <w:iCs/>
        </w:rPr>
        <w:t>interessepolitisk</w:t>
      </w:r>
      <w:proofErr w:type="spellEnd"/>
      <w:r w:rsidR="00AA342A" w:rsidRPr="00A32C51">
        <w:rPr>
          <w:rStyle w:val="normaltextrun"/>
          <w:rFonts w:asciiTheme="minorHAnsi" w:hAnsiTheme="minorHAnsi" w:cstheme="minorBidi"/>
          <w:i/>
          <w:iCs/>
        </w:rPr>
        <w:t xml:space="preserve"> påvirkning </w:t>
      </w:r>
      <w:r w:rsidR="00AA342A" w:rsidRPr="00A32C51">
        <w:rPr>
          <w:rStyle w:val="normaltextrun"/>
          <w:rFonts w:asciiTheme="minorHAnsi" w:hAnsiTheme="minorHAnsi" w:cstheme="minorBidi"/>
        </w:rPr>
        <w:t>av norske myndigheter og andre samfunnsaktører.</w:t>
      </w:r>
      <w:r w:rsidR="00456ED5" w:rsidRPr="00A32C51">
        <w:rPr>
          <w:rStyle w:val="normaltextrun"/>
          <w:rFonts w:asciiTheme="minorHAnsi" w:hAnsiTheme="minorHAnsi" w:cstheme="minorBidi"/>
        </w:rPr>
        <w:t xml:space="preserve"> Overordnet i Unge funksjonshemmedes arbeid er </w:t>
      </w:r>
      <w:r w:rsidR="00A968B0" w:rsidRPr="00D76CC2">
        <w:rPr>
          <w:rStyle w:val="normaltextrun"/>
          <w:rFonts w:asciiTheme="minorHAnsi" w:hAnsiTheme="minorHAnsi" w:cstheme="minorBidi"/>
          <w:i/>
          <w:iCs/>
        </w:rPr>
        <w:t>deltakelse, likestilling og universell utforming</w:t>
      </w:r>
      <w:r w:rsidR="00A968B0" w:rsidRPr="00A32C51">
        <w:rPr>
          <w:rStyle w:val="normaltextrun"/>
          <w:rFonts w:asciiTheme="minorHAnsi" w:hAnsiTheme="minorHAnsi" w:cstheme="minorBidi"/>
        </w:rPr>
        <w:t xml:space="preserve"> av alle samfunnsområder. </w:t>
      </w:r>
      <w:r w:rsidR="00AA342A" w:rsidRPr="00A32C51">
        <w:rPr>
          <w:rStyle w:val="normaltextrun"/>
          <w:rFonts w:asciiTheme="minorHAnsi" w:hAnsiTheme="minorHAnsi" w:cstheme="minorBidi"/>
        </w:rPr>
        <w:t>Unge funksjonshemmede arbeider</w:t>
      </w:r>
      <w:r w:rsidR="00AA342A" w:rsidRPr="00D76CC2">
        <w:rPr>
          <w:rStyle w:val="normaltextrun"/>
          <w:rFonts w:asciiTheme="minorHAnsi" w:hAnsiTheme="minorHAnsi" w:cstheme="minorBidi"/>
        </w:rPr>
        <w:t xml:space="preserve"> for</w:t>
      </w:r>
      <w:r w:rsidR="00AA342A" w:rsidRPr="00A32C51">
        <w:rPr>
          <w:rStyle w:val="normaltextrun"/>
          <w:rFonts w:asciiTheme="minorHAnsi" w:hAnsiTheme="minorHAnsi" w:cstheme="minorBidi"/>
          <w:i/>
          <w:iCs/>
        </w:rPr>
        <w:t xml:space="preserve"> brukermedvirkning</w:t>
      </w:r>
      <w:r w:rsidR="00AA342A" w:rsidRPr="00D76CC2">
        <w:rPr>
          <w:rStyle w:val="normaltextrun"/>
          <w:rFonts w:asciiTheme="minorHAnsi" w:hAnsiTheme="minorHAnsi" w:cstheme="minorBidi"/>
        </w:rPr>
        <w:t xml:space="preserve"> i alle prosesser</w:t>
      </w:r>
      <w:r w:rsidR="00AA342A" w:rsidRPr="00A32C51">
        <w:rPr>
          <w:rStyle w:val="normaltextrun"/>
          <w:rFonts w:asciiTheme="minorHAnsi" w:hAnsiTheme="minorHAnsi" w:cstheme="minorBidi"/>
          <w:i/>
          <w:iCs/>
        </w:rPr>
        <w:t xml:space="preserve"> </w:t>
      </w:r>
      <w:r w:rsidR="00AA342A" w:rsidRPr="00A32C51">
        <w:rPr>
          <w:rStyle w:val="normaltextrun"/>
          <w:rFonts w:asciiTheme="minorHAnsi" w:hAnsiTheme="minorHAnsi" w:cstheme="minorBidi"/>
        </w:rPr>
        <w:t>som angår unge med funksjons</w:t>
      </w:r>
      <w:r w:rsidR="007D458B" w:rsidRPr="00A32C51">
        <w:rPr>
          <w:rStyle w:val="normaltextrun"/>
          <w:rFonts w:asciiTheme="minorHAnsi" w:hAnsiTheme="minorHAnsi" w:cstheme="minorBidi"/>
        </w:rPr>
        <w:t>hemming</w:t>
      </w:r>
      <w:r w:rsidR="00AA342A" w:rsidRPr="00A32C51">
        <w:rPr>
          <w:rStyle w:val="normaltextrun"/>
          <w:rFonts w:asciiTheme="minorHAnsi" w:hAnsiTheme="minorHAnsi" w:cstheme="minorBidi"/>
        </w:rPr>
        <w:t xml:space="preserve"> og kronisk sykdom</w:t>
      </w:r>
      <w:r w:rsidR="00954487" w:rsidRPr="00A32C51">
        <w:rPr>
          <w:rStyle w:val="normaltextrun"/>
          <w:rFonts w:asciiTheme="minorHAnsi" w:hAnsiTheme="minorHAnsi" w:cstheme="minorBidi"/>
        </w:rPr>
        <w:t xml:space="preserve">, og gruppen skal anerkjennes som demokratiske representanter. </w:t>
      </w:r>
      <w:r w:rsidR="00FD719A" w:rsidRPr="00A32C51">
        <w:rPr>
          <w:rStyle w:val="normaltextrun"/>
          <w:rFonts w:asciiTheme="minorHAnsi" w:hAnsiTheme="minorHAnsi" w:cstheme="minorHAnsi"/>
        </w:rPr>
        <w:t xml:space="preserve">Vi </w:t>
      </w:r>
      <w:r w:rsidR="00AA342A" w:rsidRPr="00A32C51">
        <w:rPr>
          <w:rStyle w:val="normaltextrun"/>
          <w:rFonts w:asciiTheme="minorHAnsi" w:hAnsiTheme="minorHAnsi" w:cstheme="minorHAnsi"/>
        </w:rPr>
        <w:t xml:space="preserve">jobber for </w:t>
      </w:r>
      <w:r w:rsidR="00AA342A" w:rsidRPr="00A32C51">
        <w:rPr>
          <w:rStyle w:val="normaltextrun"/>
          <w:rFonts w:asciiTheme="minorHAnsi" w:hAnsiTheme="minorHAnsi" w:cstheme="minorHAnsi"/>
          <w:i/>
          <w:iCs/>
        </w:rPr>
        <w:t>erfaringsutveksling, samarbeid</w:t>
      </w:r>
      <w:r w:rsidR="00AA342A" w:rsidRPr="00A32C51">
        <w:rPr>
          <w:rStyle w:val="normaltextrun"/>
          <w:rFonts w:asciiTheme="minorHAnsi" w:hAnsiTheme="minorHAnsi" w:cstheme="minorHAnsi"/>
        </w:rPr>
        <w:t xml:space="preserve"> og </w:t>
      </w:r>
      <w:r w:rsidR="00AA342A" w:rsidRPr="00A32C51">
        <w:rPr>
          <w:rStyle w:val="normaltextrun"/>
          <w:rFonts w:asciiTheme="minorHAnsi" w:hAnsiTheme="minorHAnsi" w:cstheme="minorHAnsi"/>
          <w:i/>
          <w:iCs/>
        </w:rPr>
        <w:t>solidaritet</w:t>
      </w:r>
      <w:r w:rsidR="00AA342A" w:rsidRPr="00A32C51">
        <w:rPr>
          <w:rStyle w:val="normaltextrun"/>
          <w:rFonts w:asciiTheme="minorHAnsi" w:hAnsiTheme="minorHAnsi" w:cstheme="minorHAnsi"/>
        </w:rPr>
        <w:t xml:space="preserve"> mellom </w:t>
      </w:r>
      <w:r w:rsidR="00370054" w:rsidRPr="00A32C51">
        <w:rPr>
          <w:rStyle w:val="normaltextrun"/>
          <w:rFonts w:asciiTheme="minorHAnsi" w:hAnsiTheme="minorHAnsi" w:cstheme="minorHAnsi"/>
        </w:rPr>
        <w:t>funksjonshemmedes</w:t>
      </w:r>
      <w:r w:rsidR="00F1448E" w:rsidRPr="00A32C51">
        <w:rPr>
          <w:rStyle w:val="normaltextrun"/>
          <w:rFonts w:asciiTheme="minorHAnsi" w:hAnsiTheme="minorHAnsi" w:cstheme="minorHAnsi"/>
        </w:rPr>
        <w:t xml:space="preserve"> barne- og ungdomsorganisasjoner </w:t>
      </w:r>
      <w:r w:rsidR="00AA342A" w:rsidRPr="00A32C51">
        <w:rPr>
          <w:rStyle w:val="normaltextrun"/>
          <w:rFonts w:asciiTheme="minorHAnsi" w:hAnsiTheme="minorHAnsi" w:cstheme="minorHAnsi"/>
        </w:rPr>
        <w:t xml:space="preserve">spesielt, og </w:t>
      </w:r>
      <w:r w:rsidR="007D458B" w:rsidRPr="00A32C51">
        <w:rPr>
          <w:rStyle w:val="normaltextrun"/>
          <w:rFonts w:asciiTheme="minorHAnsi" w:hAnsiTheme="minorHAnsi" w:cstheme="minorHAnsi"/>
        </w:rPr>
        <w:t xml:space="preserve">barne- og </w:t>
      </w:r>
      <w:r w:rsidR="00AA342A" w:rsidRPr="00A32C51">
        <w:rPr>
          <w:rStyle w:val="normaltextrun"/>
          <w:rFonts w:asciiTheme="minorHAnsi" w:hAnsiTheme="minorHAnsi" w:cstheme="minorHAnsi"/>
        </w:rPr>
        <w:t>ungdomsorganisasjoner generelt, på tvers av sektorer og landegrenser.</w:t>
      </w:r>
      <w:r w:rsidR="0056349B" w:rsidRPr="00A32C51">
        <w:rPr>
          <w:rFonts w:asciiTheme="minorHAnsi" w:hAnsiTheme="minorHAnsi" w:cstheme="minorHAnsi"/>
        </w:rPr>
        <w:t xml:space="preserve"> </w:t>
      </w:r>
    </w:p>
    <w:p w14:paraId="4E886AD7" w14:textId="33A2E06D" w:rsidR="00F1448E" w:rsidRPr="00A32C51" w:rsidRDefault="00F1448E" w:rsidP="7A065203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Bidi"/>
          <w:strike/>
        </w:rPr>
      </w:pPr>
      <w:r w:rsidRPr="00A32C51">
        <w:rPr>
          <w:rStyle w:val="normaltextrun"/>
          <w:rFonts w:asciiTheme="minorHAnsi" w:hAnsiTheme="minorHAnsi" w:cstheme="minorBidi"/>
        </w:rPr>
        <w:t>Unge funksjonshemmede</w:t>
      </w:r>
      <w:r w:rsidR="0060022C" w:rsidRPr="00A32C51">
        <w:rPr>
          <w:rStyle w:val="normaltextrun"/>
          <w:rFonts w:asciiTheme="minorHAnsi" w:hAnsiTheme="minorHAnsi" w:cstheme="minorBidi"/>
        </w:rPr>
        <w:t xml:space="preserve"> jobber </w:t>
      </w:r>
      <w:r w:rsidR="0060022C" w:rsidRPr="00D76CC2">
        <w:rPr>
          <w:rStyle w:val="normaltextrun"/>
          <w:rFonts w:asciiTheme="minorHAnsi" w:hAnsiTheme="minorHAnsi" w:cstheme="minorBidi"/>
        </w:rPr>
        <w:t xml:space="preserve">for </w:t>
      </w:r>
      <w:r w:rsidR="0060022C" w:rsidRPr="00A32C51">
        <w:rPr>
          <w:rStyle w:val="normaltextrun"/>
          <w:rFonts w:asciiTheme="minorHAnsi" w:hAnsiTheme="minorHAnsi" w:cstheme="minorBidi"/>
          <w:i/>
          <w:iCs/>
        </w:rPr>
        <w:t>rettighetene</w:t>
      </w:r>
      <w:r w:rsidR="0060022C" w:rsidRPr="00A32C51">
        <w:rPr>
          <w:rStyle w:val="normaltextrun"/>
          <w:rFonts w:asciiTheme="minorHAnsi" w:hAnsiTheme="minorHAnsi" w:cstheme="minorBidi"/>
        </w:rPr>
        <w:t xml:space="preserve"> til</w:t>
      </w:r>
      <w:r w:rsidR="00EF3AA3" w:rsidRPr="00A32C51">
        <w:rPr>
          <w:rStyle w:val="normaltextrun"/>
          <w:rFonts w:asciiTheme="minorHAnsi" w:hAnsiTheme="minorHAnsi" w:cstheme="minorBidi"/>
        </w:rPr>
        <w:t xml:space="preserve"> </w:t>
      </w:r>
      <w:r w:rsidR="00161DF8" w:rsidRPr="00A32C51">
        <w:rPr>
          <w:rStyle w:val="normaltextrun"/>
          <w:rFonts w:asciiTheme="minorHAnsi" w:hAnsiTheme="minorHAnsi" w:cstheme="minorBidi"/>
        </w:rPr>
        <w:t>barn, ungdom og unge voksne med</w:t>
      </w:r>
      <w:r w:rsidR="0060022C" w:rsidRPr="00A32C51">
        <w:rPr>
          <w:rStyle w:val="normaltextrun"/>
          <w:rFonts w:asciiTheme="minorHAnsi" w:hAnsiTheme="minorHAnsi" w:cstheme="minorBidi"/>
        </w:rPr>
        <w:t xml:space="preserve"> funksjonshemm</w:t>
      </w:r>
      <w:r w:rsidR="00161DF8" w:rsidRPr="00A32C51">
        <w:rPr>
          <w:rStyle w:val="normaltextrun"/>
          <w:rFonts w:asciiTheme="minorHAnsi" w:hAnsiTheme="minorHAnsi" w:cstheme="minorBidi"/>
        </w:rPr>
        <w:t>ing</w:t>
      </w:r>
      <w:r w:rsidR="007D458B" w:rsidRPr="00A32C51">
        <w:rPr>
          <w:rStyle w:val="normaltextrun"/>
          <w:rFonts w:asciiTheme="minorHAnsi" w:hAnsiTheme="minorHAnsi" w:cstheme="minorBidi"/>
        </w:rPr>
        <w:t xml:space="preserve"> og kronisk syk</w:t>
      </w:r>
      <w:r w:rsidR="00161DF8" w:rsidRPr="00A32C51">
        <w:rPr>
          <w:rStyle w:val="normaltextrun"/>
          <w:rFonts w:asciiTheme="minorHAnsi" w:hAnsiTheme="minorHAnsi" w:cstheme="minorBidi"/>
        </w:rPr>
        <w:t>dom</w:t>
      </w:r>
      <w:r w:rsidR="00AC627A" w:rsidRPr="00A32C51">
        <w:rPr>
          <w:rStyle w:val="normaltextrun"/>
          <w:rFonts w:asciiTheme="minorHAnsi" w:hAnsiTheme="minorHAnsi" w:cstheme="minorBidi"/>
        </w:rPr>
        <w:t xml:space="preserve">. Vårt verdigrunnlag og arbeid </w:t>
      </w:r>
      <w:r w:rsidRPr="00A32C51">
        <w:rPr>
          <w:rStyle w:val="normaltextrun"/>
          <w:rFonts w:asciiTheme="minorHAnsi" w:hAnsiTheme="minorHAnsi" w:cstheme="minorBidi"/>
        </w:rPr>
        <w:t>bygger på FNs konvensjon om rettighetene til personer med nedsatt funksjonsevne (CRPD) og FNs konvensjon om barnets rettigheter (Barnekonvensjonen)</w:t>
      </w:r>
      <w:r w:rsidR="00C4420E" w:rsidRPr="00A32C51">
        <w:rPr>
          <w:rStyle w:val="normaltextrun"/>
          <w:rFonts w:asciiTheme="minorHAnsi" w:hAnsiTheme="minorHAnsi" w:cstheme="minorBidi"/>
        </w:rPr>
        <w:t>.</w:t>
      </w:r>
      <w:r w:rsidR="007D458B" w:rsidRPr="00A32C51">
        <w:rPr>
          <w:rStyle w:val="normaltextrun"/>
          <w:rFonts w:asciiTheme="minorHAnsi" w:hAnsiTheme="minorHAnsi" w:cstheme="minorBidi"/>
        </w:rPr>
        <w:t xml:space="preserve"> Våre politiske områder knyttes direkte til artikler i </w:t>
      </w:r>
      <w:r w:rsidR="003005BC" w:rsidRPr="00A32C51">
        <w:rPr>
          <w:rStyle w:val="normaltextrun"/>
          <w:rFonts w:asciiTheme="minorHAnsi" w:hAnsiTheme="minorHAnsi" w:cstheme="minorBidi"/>
        </w:rPr>
        <w:t xml:space="preserve">disse konvensjonene og til FNs </w:t>
      </w:r>
      <w:proofErr w:type="spellStart"/>
      <w:r w:rsidR="00D76CC2">
        <w:rPr>
          <w:rStyle w:val="normaltextrun"/>
          <w:rFonts w:asciiTheme="minorHAnsi" w:hAnsiTheme="minorHAnsi" w:cstheme="minorBidi"/>
        </w:rPr>
        <w:t>B</w:t>
      </w:r>
      <w:r w:rsidR="003005BC" w:rsidRPr="00A32C51">
        <w:rPr>
          <w:rStyle w:val="normaltextrun"/>
          <w:rFonts w:asciiTheme="minorHAnsi" w:hAnsiTheme="minorHAnsi" w:cstheme="minorBidi"/>
        </w:rPr>
        <w:t>ærekraftsmål</w:t>
      </w:r>
      <w:proofErr w:type="spellEnd"/>
      <w:r w:rsidR="003005BC" w:rsidRPr="00A32C51">
        <w:rPr>
          <w:rStyle w:val="normaltextrun"/>
          <w:rFonts w:asciiTheme="minorHAnsi" w:hAnsiTheme="minorHAnsi" w:cstheme="minorBidi"/>
        </w:rPr>
        <w:t xml:space="preserve">. </w:t>
      </w:r>
      <w:r w:rsidR="00C4420E" w:rsidRPr="00A32C51">
        <w:rPr>
          <w:rStyle w:val="normaltextrun"/>
          <w:rFonts w:asciiTheme="minorHAnsi" w:hAnsiTheme="minorHAnsi" w:cstheme="minorBidi"/>
        </w:rPr>
        <w:t>M</w:t>
      </w:r>
      <w:r w:rsidRPr="00A32C51">
        <w:rPr>
          <w:rStyle w:val="normaltextrun"/>
          <w:rFonts w:asciiTheme="minorHAnsi" w:hAnsiTheme="minorHAnsi" w:cstheme="minorBidi"/>
        </w:rPr>
        <w:t xml:space="preserve">enneskerettighetene gjelder for alle mennesker og mennesker har en unik verdi som aldri skal vurderes etter funksjonsevne. </w:t>
      </w:r>
    </w:p>
    <w:p w14:paraId="3AFEA9ED" w14:textId="3B66D9EA" w:rsidR="006153F9" w:rsidRPr="009C3C20" w:rsidRDefault="00AA342A" w:rsidP="009C3C20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 xml:space="preserve">Det </w:t>
      </w:r>
      <w:proofErr w:type="spellStart"/>
      <w:r w:rsidRPr="00A32C51">
        <w:rPr>
          <w:rStyle w:val="normaltextrun"/>
          <w:rFonts w:asciiTheme="minorHAnsi" w:hAnsiTheme="minorHAnsi" w:cstheme="minorBidi"/>
        </w:rPr>
        <w:t>interessepolitiske</w:t>
      </w:r>
      <w:proofErr w:type="spellEnd"/>
      <w:r w:rsidRPr="00A32C51">
        <w:rPr>
          <w:rStyle w:val="normaltextrun"/>
          <w:rFonts w:asciiTheme="minorHAnsi" w:hAnsiTheme="minorHAnsi" w:cstheme="minorBidi"/>
        </w:rPr>
        <w:t xml:space="preserve"> programmet forteller hva Unge funksjonshemmede mener på sentrale samfunnsområder og i saker som er av stor betydning for levekårene og hverdagen til funksjonshemmede</w:t>
      </w:r>
      <w:r w:rsidR="024C9B1C" w:rsidRPr="00A32C51">
        <w:rPr>
          <w:rStyle w:val="normaltextrun"/>
          <w:rFonts w:asciiTheme="minorHAnsi" w:hAnsiTheme="minorHAnsi" w:cstheme="minorBidi"/>
        </w:rPr>
        <w:t xml:space="preserve"> og kronisk syke</w:t>
      </w:r>
      <w:r w:rsidRPr="00A32C51">
        <w:rPr>
          <w:rStyle w:val="normaltextrun"/>
          <w:rFonts w:asciiTheme="minorHAnsi" w:hAnsiTheme="minorHAnsi" w:cstheme="minorBidi"/>
        </w:rPr>
        <w:t xml:space="preserve">. Det </w:t>
      </w:r>
      <w:proofErr w:type="spellStart"/>
      <w:r w:rsidRPr="00A32C51">
        <w:rPr>
          <w:rStyle w:val="normaltextrun"/>
          <w:rFonts w:asciiTheme="minorHAnsi" w:hAnsiTheme="minorHAnsi" w:cstheme="minorBidi"/>
        </w:rPr>
        <w:t>interessepolitiske</w:t>
      </w:r>
      <w:proofErr w:type="spellEnd"/>
      <w:r w:rsidRPr="00A32C51">
        <w:rPr>
          <w:rStyle w:val="normaltextrun"/>
          <w:rFonts w:asciiTheme="minorHAnsi" w:hAnsiTheme="minorHAnsi" w:cstheme="minorBidi"/>
        </w:rPr>
        <w:t xml:space="preserve"> programmet viser hvilket samfunn Unge funksjonshemmede tror på og vil arbeide for.</w:t>
      </w:r>
      <w:r w:rsidR="00C4420E" w:rsidRPr="00A32C51">
        <w:rPr>
          <w:rStyle w:val="normaltextrun"/>
          <w:rFonts w:asciiTheme="minorHAnsi" w:hAnsiTheme="minorHAnsi" w:cstheme="minorBidi"/>
        </w:rPr>
        <w:t xml:space="preserve"> </w:t>
      </w:r>
      <w:r w:rsidR="00B21BA0">
        <w:rPr>
          <w:rStyle w:val="normaltextrun"/>
          <w:rFonts w:asciiTheme="minorHAnsi" w:hAnsiTheme="minorHAnsi" w:cstheme="minorBidi"/>
        </w:rPr>
        <w:br w:type="page"/>
      </w:r>
    </w:p>
    <w:p w14:paraId="45DA9B51" w14:textId="312A334C" w:rsidR="00B21BA0" w:rsidRPr="00A32C51" w:rsidRDefault="0501F045" w:rsidP="006153F9">
      <w:pPr>
        <w:pStyle w:val="paragraph"/>
        <w:spacing w:before="480" w:beforeAutospacing="0" w:after="960" w:afterAutospacing="0" w:line="360" w:lineRule="auto"/>
        <w:jc w:val="center"/>
        <w:textAlignment w:val="baseline"/>
        <w:rPr>
          <w:rStyle w:val="eop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  <w:b/>
          <w:bCs/>
        </w:rPr>
        <w:lastRenderedPageBreak/>
        <w:t xml:space="preserve">VISJON: </w:t>
      </w:r>
      <w:r w:rsidRPr="00A32C51">
        <w:rPr>
          <w:rStyle w:val="scxw77982267"/>
          <w:rFonts w:asciiTheme="minorHAnsi" w:hAnsiTheme="minorHAnsi" w:cstheme="minorBidi"/>
        </w:rPr>
        <w:t> </w:t>
      </w:r>
      <w:r w:rsidR="006264F1" w:rsidRPr="00A32C51">
        <w:br/>
      </w:r>
      <w:r w:rsidRPr="00A32C51">
        <w:rPr>
          <w:rStyle w:val="normaltextrun"/>
          <w:rFonts w:asciiTheme="minorHAnsi" w:hAnsiTheme="minorHAnsi" w:cstheme="minorBidi"/>
          <w:i/>
          <w:iCs/>
        </w:rPr>
        <w:t>«Unge funksjonshemmedes visjon er å sikre et likestilt samfunn der ungdom med funksjons</w:t>
      </w:r>
      <w:r w:rsidR="00D76CC2">
        <w:rPr>
          <w:rStyle w:val="normaltextrun"/>
          <w:rFonts w:asciiTheme="minorHAnsi" w:hAnsiTheme="minorHAnsi" w:cstheme="minorBidi"/>
          <w:i/>
          <w:iCs/>
        </w:rPr>
        <w:t>hemming</w:t>
      </w:r>
      <w:r w:rsidRPr="00A32C51">
        <w:rPr>
          <w:rStyle w:val="normaltextrun"/>
          <w:rFonts w:asciiTheme="minorHAnsi" w:hAnsiTheme="minorHAnsi" w:cstheme="minorBidi"/>
          <w:i/>
          <w:iCs/>
        </w:rPr>
        <w:t xml:space="preserve"> og kronisk sykdom kan leve likestilte</w:t>
      </w:r>
      <w:r w:rsidR="006F5296" w:rsidRPr="00A32C51">
        <w:rPr>
          <w:rStyle w:val="normaltextrun"/>
          <w:rFonts w:asciiTheme="minorHAnsi" w:hAnsiTheme="minorHAnsi" w:cstheme="minorBidi"/>
          <w:i/>
          <w:iCs/>
        </w:rPr>
        <w:t xml:space="preserve"> og</w:t>
      </w:r>
      <w:r w:rsidRPr="00A32C51">
        <w:rPr>
          <w:rStyle w:val="normaltextrun"/>
          <w:rFonts w:asciiTheme="minorHAnsi" w:hAnsiTheme="minorHAnsi" w:cstheme="minorBidi"/>
          <w:i/>
          <w:iCs/>
        </w:rPr>
        <w:t xml:space="preserve"> mangfoldige liv.</w:t>
      </w:r>
      <w:r w:rsidRPr="00A32C51">
        <w:rPr>
          <w:rStyle w:val="normaltextrun"/>
          <w:rFonts w:asciiTheme="minorHAnsi" w:hAnsiTheme="minorHAnsi" w:cstheme="minorBidi"/>
        </w:rPr>
        <w:t>»</w:t>
      </w:r>
    </w:p>
    <w:p w14:paraId="353895D0" w14:textId="77777777" w:rsidR="00B21BA0" w:rsidRDefault="006264F1" w:rsidP="00B21BA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 xml:space="preserve">Våre verdier er: </w:t>
      </w:r>
    </w:p>
    <w:p w14:paraId="14FB0499" w14:textId="4AF12004" w:rsidR="00B77F64" w:rsidRDefault="006264F1" w:rsidP="00B21BA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Frihet</w:t>
      </w:r>
    </w:p>
    <w:p w14:paraId="59252811" w14:textId="77777777" w:rsidR="00B77F64" w:rsidRDefault="006264F1" w:rsidP="00B77F6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Likestilling</w:t>
      </w:r>
    </w:p>
    <w:p w14:paraId="5FFFEC4D" w14:textId="579FED17" w:rsidR="002F3DE0" w:rsidRPr="00A32C51" w:rsidRDefault="00AE6F47" w:rsidP="00B77F6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M</w:t>
      </w:r>
      <w:r w:rsidR="006264F1" w:rsidRPr="00A32C51">
        <w:rPr>
          <w:rStyle w:val="normaltextrun"/>
          <w:rFonts w:asciiTheme="minorHAnsi" w:hAnsiTheme="minorHAnsi" w:cstheme="minorHAnsi"/>
        </w:rPr>
        <w:t>angfold</w:t>
      </w:r>
      <w:r w:rsidRPr="00A32C51">
        <w:rPr>
          <w:rStyle w:val="normaltextrun"/>
          <w:rFonts w:cstheme="minorHAnsi"/>
        </w:rPr>
        <w:br w:type="page"/>
      </w:r>
    </w:p>
    <w:p w14:paraId="01E0EB02" w14:textId="3BC71363" w:rsidR="00CB3E9E" w:rsidRPr="00A32C51" w:rsidRDefault="001C22BB" w:rsidP="002F3DE0">
      <w:pPr>
        <w:pStyle w:val="Overskrift1"/>
        <w:rPr>
          <w:rStyle w:val="normaltextrun"/>
          <w:rFonts w:asciiTheme="minorHAnsi" w:hAnsiTheme="minorHAnsi" w:cstheme="minorHAnsi"/>
          <w:color w:val="auto"/>
        </w:rPr>
      </w:pPr>
      <w:bookmarkStart w:id="1" w:name="_Toc152941558"/>
      <w:r w:rsidRPr="00A32C51">
        <w:rPr>
          <w:rStyle w:val="normaltextrun"/>
          <w:color w:val="auto"/>
        </w:rPr>
        <w:lastRenderedPageBreak/>
        <w:t>LIKESTILLING</w:t>
      </w:r>
      <w:r w:rsidR="007D186F" w:rsidRPr="00A32C51">
        <w:rPr>
          <w:rStyle w:val="normaltextrun"/>
          <w:color w:val="auto"/>
        </w:rPr>
        <w:t xml:space="preserve"> OG </w:t>
      </w:r>
      <w:r w:rsidR="00B812BB" w:rsidRPr="00A32C51">
        <w:rPr>
          <w:rStyle w:val="normaltextrun"/>
          <w:color w:val="auto"/>
        </w:rPr>
        <w:t>DISKRIMINERING</w:t>
      </w:r>
      <w:bookmarkEnd w:id="1"/>
    </w:p>
    <w:p w14:paraId="606AC512" w14:textId="07DC1603" w:rsidR="0073667D" w:rsidRPr="00A32C51" w:rsidRDefault="00D1677E" w:rsidP="7A065203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 xml:space="preserve">Funksjonshemmede </w:t>
      </w:r>
      <w:r w:rsidR="002D1053">
        <w:rPr>
          <w:rStyle w:val="normaltextrun"/>
          <w:rFonts w:asciiTheme="minorHAnsi" w:hAnsiTheme="minorHAnsi" w:cstheme="minorBidi"/>
        </w:rPr>
        <w:t xml:space="preserve">og kronisk syke </w:t>
      </w:r>
      <w:r w:rsidRPr="00A32C51">
        <w:rPr>
          <w:rStyle w:val="normaltextrun"/>
          <w:rFonts w:asciiTheme="minorHAnsi" w:hAnsiTheme="minorHAnsi" w:cstheme="minorBidi"/>
        </w:rPr>
        <w:t>utsettes for systematisk diskriminering på alle samfunnsarenaer</w:t>
      </w:r>
      <w:r w:rsidR="00F01A19" w:rsidRPr="00A32C51">
        <w:rPr>
          <w:rStyle w:val="normaltextrun"/>
          <w:rFonts w:asciiTheme="minorHAnsi" w:hAnsiTheme="minorHAnsi" w:cstheme="minorBidi"/>
        </w:rPr>
        <w:t xml:space="preserve">, og det </w:t>
      </w:r>
      <w:r w:rsidR="00376ED3" w:rsidRPr="00A32C51">
        <w:rPr>
          <w:rStyle w:val="normaltextrun"/>
          <w:rFonts w:asciiTheme="minorHAnsi" w:hAnsiTheme="minorHAnsi" w:cstheme="minorBidi"/>
        </w:rPr>
        <w:t xml:space="preserve">eksisterer </w:t>
      </w:r>
      <w:r w:rsidR="00F01A19" w:rsidRPr="00A32C51">
        <w:rPr>
          <w:rStyle w:val="normaltextrun"/>
          <w:rFonts w:asciiTheme="minorHAnsi" w:hAnsiTheme="minorHAnsi" w:cstheme="minorBidi"/>
        </w:rPr>
        <w:t>en m</w:t>
      </w:r>
      <w:r w:rsidR="00D43E94" w:rsidRPr="00A32C51">
        <w:rPr>
          <w:rStyle w:val="normaltextrun"/>
          <w:rFonts w:asciiTheme="minorHAnsi" w:hAnsiTheme="minorHAnsi" w:cstheme="minorBidi"/>
        </w:rPr>
        <w:t>anglende annerkjennelse av funksjonshemmede som likestilte og likeverdige samfunnsborgere.</w:t>
      </w:r>
      <w:r w:rsidR="2A3FE986" w:rsidRPr="00A32C51">
        <w:rPr>
          <w:rStyle w:val="normaltextrun"/>
          <w:rFonts w:asciiTheme="minorHAnsi" w:hAnsiTheme="minorHAnsi" w:cstheme="minorBidi"/>
        </w:rPr>
        <w:t xml:space="preserve"> </w:t>
      </w:r>
      <w:r w:rsidR="002B3E8F" w:rsidRPr="00A32C51">
        <w:rPr>
          <w:rStyle w:val="normaltextrun"/>
          <w:rFonts w:asciiTheme="minorHAnsi" w:hAnsiTheme="minorHAnsi" w:cstheme="minorBidi"/>
        </w:rPr>
        <w:t>Norges institusjon for menneskerettigheter (NIM)</w:t>
      </w:r>
      <w:r w:rsidR="00851ACF" w:rsidRPr="00A32C51">
        <w:rPr>
          <w:rStyle w:val="normaltextrun"/>
          <w:rFonts w:asciiTheme="minorHAnsi" w:hAnsiTheme="minorHAnsi" w:cstheme="minorBidi"/>
        </w:rPr>
        <w:t xml:space="preserve"> gjennomførte i 2019 en undersøkelse som viser manglende kunnskap om menneskerettigheter for funksjonshemmede blant norske innbyggere. </w:t>
      </w:r>
      <w:r w:rsidR="00281731" w:rsidRPr="00A32C51">
        <w:rPr>
          <w:rStyle w:val="normaltextrun"/>
          <w:rFonts w:asciiTheme="minorHAnsi" w:hAnsiTheme="minorHAnsi" w:cstheme="minorBidi"/>
        </w:rPr>
        <w:t xml:space="preserve">Funksjonshemmede </w:t>
      </w:r>
      <w:r w:rsidR="00851ACF" w:rsidRPr="00A32C51">
        <w:rPr>
          <w:rStyle w:val="normaltextrun"/>
          <w:rFonts w:asciiTheme="minorHAnsi" w:hAnsiTheme="minorHAnsi" w:cstheme="minorBidi"/>
        </w:rPr>
        <w:t xml:space="preserve">ble i denne undersøkelsen ikke nevnt blant gruppene befolkningen oppfatter </w:t>
      </w:r>
      <w:r w:rsidR="000F1C22" w:rsidRPr="00A32C51">
        <w:rPr>
          <w:rStyle w:val="normaltextrun"/>
          <w:rFonts w:asciiTheme="minorHAnsi" w:hAnsiTheme="minorHAnsi" w:cstheme="minorBidi"/>
        </w:rPr>
        <w:t xml:space="preserve">at </w:t>
      </w:r>
      <w:r w:rsidR="00851ACF" w:rsidRPr="00A32C51">
        <w:rPr>
          <w:rStyle w:val="normaltextrun"/>
          <w:rFonts w:asciiTheme="minorHAnsi" w:hAnsiTheme="minorHAnsi" w:cstheme="minorBidi"/>
        </w:rPr>
        <w:t>utsettes for menneskerettighetsbrudd.</w:t>
      </w:r>
    </w:p>
    <w:p w14:paraId="5CB978A9" w14:textId="5F708447" w:rsidR="00745ED2" w:rsidRPr="00A32C51" w:rsidRDefault="00BD232E" w:rsidP="60DEDE71">
      <w:p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Mange funksjonshemmede</w:t>
      </w:r>
      <w:r w:rsidR="00B337C6">
        <w:rPr>
          <w:sz w:val="24"/>
          <w:szCs w:val="24"/>
        </w:rPr>
        <w:t xml:space="preserve"> og kronisk syke</w:t>
      </w:r>
      <w:r w:rsidRPr="00A32C51">
        <w:rPr>
          <w:sz w:val="24"/>
          <w:szCs w:val="24"/>
        </w:rPr>
        <w:t xml:space="preserve"> </w:t>
      </w:r>
      <w:r w:rsidR="00406269">
        <w:rPr>
          <w:sz w:val="24"/>
          <w:szCs w:val="24"/>
        </w:rPr>
        <w:t>utsettes for</w:t>
      </w:r>
      <w:r w:rsidR="00B812BB" w:rsidRPr="00A32C51">
        <w:rPr>
          <w:sz w:val="24"/>
          <w:szCs w:val="24"/>
        </w:rPr>
        <w:t xml:space="preserve"> mobb</w:t>
      </w:r>
      <w:r w:rsidR="00406269">
        <w:rPr>
          <w:sz w:val="24"/>
          <w:szCs w:val="24"/>
        </w:rPr>
        <w:t>ing</w:t>
      </w:r>
      <w:r w:rsidR="00B812BB" w:rsidRPr="00A32C51">
        <w:rPr>
          <w:sz w:val="24"/>
          <w:szCs w:val="24"/>
        </w:rPr>
        <w:t xml:space="preserve"> og krenkelser. Noen av tilfellene er så grove at det kategoriseres som trakassering, hatefulle ytringer og hatkriminalitet. Til tross for dette er det få som anmelder sakene til politiet</w:t>
      </w:r>
      <w:r w:rsidR="00C4016A" w:rsidRPr="00A32C51">
        <w:rPr>
          <w:sz w:val="24"/>
          <w:szCs w:val="24"/>
        </w:rPr>
        <w:t>, og</w:t>
      </w:r>
      <w:r w:rsidR="003853ED" w:rsidRPr="00A32C51">
        <w:rPr>
          <w:sz w:val="24"/>
          <w:szCs w:val="24"/>
        </w:rPr>
        <w:t xml:space="preserve"> </w:t>
      </w:r>
      <w:r w:rsidR="00B812BB" w:rsidRPr="00A32C51">
        <w:rPr>
          <w:sz w:val="24"/>
          <w:szCs w:val="24"/>
        </w:rPr>
        <w:t xml:space="preserve">diskriminering, hatefulle ytringer og hatkriminalitet </w:t>
      </w:r>
      <w:r w:rsidR="00C4016A" w:rsidRPr="00A32C51">
        <w:rPr>
          <w:sz w:val="24"/>
          <w:szCs w:val="24"/>
        </w:rPr>
        <w:t xml:space="preserve">mot funksjonshemmede </w:t>
      </w:r>
      <w:r w:rsidR="00B812BB" w:rsidRPr="00A32C51">
        <w:rPr>
          <w:sz w:val="24"/>
          <w:szCs w:val="24"/>
        </w:rPr>
        <w:t>blir ofte bagatellisert eller bortforklart. Dette er et stort problem</w:t>
      </w:r>
      <w:r w:rsidR="00B3595A" w:rsidRPr="00A32C51">
        <w:rPr>
          <w:sz w:val="24"/>
          <w:szCs w:val="24"/>
        </w:rPr>
        <w:t xml:space="preserve"> og</w:t>
      </w:r>
      <w:r w:rsidR="00B812BB" w:rsidRPr="00A32C51">
        <w:rPr>
          <w:sz w:val="24"/>
          <w:szCs w:val="24"/>
        </w:rPr>
        <w:t xml:space="preserve"> kan føre til at funksjonshemmede </w:t>
      </w:r>
      <w:r w:rsidR="008D6FD8">
        <w:rPr>
          <w:sz w:val="24"/>
          <w:szCs w:val="24"/>
        </w:rPr>
        <w:t xml:space="preserve">og kronisk syke </w:t>
      </w:r>
      <w:r w:rsidR="00B812BB" w:rsidRPr="00A32C51">
        <w:rPr>
          <w:sz w:val="24"/>
          <w:szCs w:val="24"/>
        </w:rPr>
        <w:t xml:space="preserve">unngår å engasjere seg eller ikke tør å delta i samfunnet. Forskning viser at funksjonshemmede er mer utsatt for vold og seksuelle overgrep enn befolkningen ellers. De av oss som er avhengig av assistanse eller bor på institusjon er særlig utsatt. </w:t>
      </w:r>
    </w:p>
    <w:p w14:paraId="5047791D" w14:textId="2E25D61E" w:rsidR="00E53537" w:rsidRPr="00E53537" w:rsidRDefault="00B812BB" w:rsidP="003D5C20">
      <w:pPr>
        <w:spacing w:before="720" w:after="720" w:line="360" w:lineRule="auto"/>
        <w:jc w:val="center"/>
        <w:rPr>
          <w:rStyle w:val="normaltextrun"/>
          <w:sz w:val="24"/>
          <w:szCs w:val="24"/>
        </w:rPr>
      </w:pPr>
      <w:r w:rsidRPr="00A32C51">
        <w:rPr>
          <w:i/>
          <w:iCs/>
          <w:sz w:val="24"/>
          <w:szCs w:val="24"/>
        </w:rPr>
        <w:t>«1 av 3 funksjonshemmede har opplevd hatefulle ytringer. I Unge funksjonshemmedes undersøkelse oppgav 9</w:t>
      </w:r>
      <w:r w:rsidR="00166F28">
        <w:rPr>
          <w:i/>
          <w:iCs/>
          <w:sz w:val="24"/>
          <w:szCs w:val="24"/>
        </w:rPr>
        <w:t xml:space="preserve"> av </w:t>
      </w:r>
      <w:r w:rsidRPr="00A32C51">
        <w:rPr>
          <w:i/>
          <w:iCs/>
          <w:sz w:val="24"/>
          <w:szCs w:val="24"/>
        </w:rPr>
        <w:t>10 at de hadde opplevd mobbing eller ubehagelige opplevelser på grunn av sin funksjons</w:t>
      </w:r>
      <w:r w:rsidR="00166F28">
        <w:rPr>
          <w:i/>
          <w:iCs/>
          <w:sz w:val="24"/>
          <w:szCs w:val="24"/>
        </w:rPr>
        <w:t>hemming</w:t>
      </w:r>
      <w:r w:rsidRPr="00A32C51">
        <w:rPr>
          <w:i/>
          <w:iCs/>
          <w:sz w:val="24"/>
          <w:szCs w:val="24"/>
        </w:rPr>
        <w:t xml:space="preserve"> eller kroniske sykdom.»</w:t>
      </w:r>
      <w:r w:rsidR="00E45F03" w:rsidRPr="00A32C51">
        <w:rPr>
          <w:sz w:val="24"/>
          <w:szCs w:val="24"/>
        </w:rPr>
        <w:t xml:space="preserve"> </w:t>
      </w:r>
      <w:r w:rsidR="009C3C20">
        <w:rPr>
          <w:sz w:val="24"/>
          <w:szCs w:val="24"/>
        </w:rPr>
        <w:br/>
      </w:r>
      <w:r w:rsidR="00E45F03" w:rsidRPr="00A32C51">
        <w:rPr>
          <w:sz w:val="24"/>
          <w:szCs w:val="24"/>
        </w:rPr>
        <w:t>– S</w:t>
      </w:r>
      <w:r w:rsidR="0017016A" w:rsidRPr="00A32C51">
        <w:rPr>
          <w:sz w:val="24"/>
          <w:szCs w:val="24"/>
        </w:rPr>
        <w:t>tå opp mot hatprat</w:t>
      </w:r>
      <w:r w:rsidR="00E45F03" w:rsidRPr="00A32C51">
        <w:rPr>
          <w:sz w:val="24"/>
          <w:szCs w:val="24"/>
        </w:rPr>
        <w:t>, Unge funksjonshemmede (2020)</w:t>
      </w:r>
    </w:p>
    <w:p w14:paraId="081E8129" w14:textId="2D05BD9A" w:rsidR="006E4159" w:rsidRDefault="006E4159" w:rsidP="0022584D">
      <w:pPr>
        <w:suppressLineNumbers/>
        <w:spacing w:line="360" w:lineRule="auto"/>
        <w:ind w:left="567" w:right="567"/>
        <w:rPr>
          <w:rStyle w:val="normaltextrun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>CRPD-artikkel:</w:t>
      </w:r>
      <w:r w:rsidR="003C6748" w:rsidRPr="00A32C51">
        <w:rPr>
          <w:rStyle w:val="normaltextrun"/>
          <w:sz w:val="24"/>
          <w:szCs w:val="24"/>
        </w:rPr>
        <w:t xml:space="preserve"> </w:t>
      </w:r>
      <w:r w:rsidR="00E53537">
        <w:rPr>
          <w:rStyle w:val="normaltextrun"/>
          <w:sz w:val="24"/>
          <w:szCs w:val="24"/>
        </w:rPr>
        <w:br/>
      </w:r>
      <w:r w:rsidR="003C6748" w:rsidRPr="00A32C51">
        <w:rPr>
          <w:rStyle w:val="normaltextrun"/>
          <w:sz w:val="24"/>
          <w:szCs w:val="24"/>
        </w:rPr>
        <w:t xml:space="preserve">5 – Likhet og ikke-diskriminering, </w:t>
      </w:r>
      <w:r w:rsidR="00F84612" w:rsidRPr="00A32C51">
        <w:rPr>
          <w:rStyle w:val="normaltextrun"/>
          <w:sz w:val="24"/>
          <w:szCs w:val="24"/>
        </w:rPr>
        <w:t xml:space="preserve">12 – Likhet for loven, </w:t>
      </w:r>
      <w:r w:rsidR="00B812BB" w:rsidRPr="00A32C51">
        <w:rPr>
          <w:sz w:val="24"/>
          <w:szCs w:val="24"/>
        </w:rPr>
        <w:t>13 – Tilgang til rettssystemet, 14 – Frihet og personlig sikkerhet, 15 – Frihet fra tortur eller grusom, umenneskelig eller nedverdigende behandling eller straff, 16 – Frihet fra utnytting, vold og misbruk,</w:t>
      </w:r>
      <w:r w:rsidR="00B812BB" w:rsidRPr="00A32C51">
        <w:rPr>
          <w:rStyle w:val="normaltextrun"/>
          <w:sz w:val="24"/>
          <w:szCs w:val="24"/>
        </w:rPr>
        <w:t xml:space="preserve"> </w:t>
      </w:r>
      <w:r w:rsidR="00381833" w:rsidRPr="00A32C51">
        <w:rPr>
          <w:rStyle w:val="normaltextrun"/>
          <w:sz w:val="24"/>
          <w:szCs w:val="24"/>
        </w:rPr>
        <w:t xml:space="preserve">21 – Ytringsfrihet og meningsfrihet, og tilgang til informasjon, </w:t>
      </w:r>
      <w:r w:rsidR="001E621B" w:rsidRPr="00A32C51">
        <w:rPr>
          <w:rStyle w:val="normaltextrun"/>
          <w:sz w:val="24"/>
          <w:szCs w:val="24"/>
        </w:rPr>
        <w:t>29 – Deltakelse i det politiske og offentlige liv</w:t>
      </w:r>
      <w:r w:rsidR="0074021E" w:rsidRPr="00A32C51">
        <w:rPr>
          <w:rStyle w:val="normaltextrun"/>
          <w:sz w:val="24"/>
          <w:szCs w:val="24"/>
        </w:rPr>
        <w:t>.</w:t>
      </w:r>
    </w:p>
    <w:p w14:paraId="54C66E1D" w14:textId="77777777" w:rsidR="008243F0" w:rsidRPr="00A32C51" w:rsidRDefault="008243F0" w:rsidP="0022584D">
      <w:pPr>
        <w:suppressLineNumbers/>
        <w:spacing w:line="360" w:lineRule="auto"/>
        <w:ind w:left="567" w:right="567"/>
        <w:rPr>
          <w:rStyle w:val="normaltextrun"/>
          <w:sz w:val="24"/>
          <w:szCs w:val="24"/>
        </w:rPr>
      </w:pPr>
    </w:p>
    <w:p w14:paraId="7F827CE9" w14:textId="7BC874AE" w:rsidR="00655DE6" w:rsidRPr="00A32C51" w:rsidRDefault="00655DE6" w:rsidP="0022584D">
      <w:pPr>
        <w:suppressLineNumbers/>
        <w:spacing w:after="360" w:line="360" w:lineRule="auto"/>
        <w:ind w:left="567" w:right="567"/>
        <w:rPr>
          <w:rStyle w:val="normaltextrun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lastRenderedPageBreak/>
        <w:t>Barnekonvensjonen artikkel:</w:t>
      </w:r>
      <w:r w:rsidR="00723C96" w:rsidRPr="00A32C51">
        <w:rPr>
          <w:rStyle w:val="normaltextrun"/>
          <w:sz w:val="24"/>
          <w:szCs w:val="24"/>
        </w:rPr>
        <w:t xml:space="preserve"> </w:t>
      </w:r>
      <w:r w:rsidR="00E53537">
        <w:rPr>
          <w:rStyle w:val="normaltextrun"/>
          <w:sz w:val="24"/>
          <w:szCs w:val="24"/>
        </w:rPr>
        <w:br/>
      </w:r>
      <w:r w:rsidR="00723C96" w:rsidRPr="00A32C51">
        <w:rPr>
          <w:rStyle w:val="normaltextrun"/>
          <w:sz w:val="24"/>
          <w:szCs w:val="24"/>
        </w:rPr>
        <w:t>2 – Ingen diskriminering,</w:t>
      </w:r>
      <w:r w:rsidR="0015405B" w:rsidRPr="00A32C51">
        <w:rPr>
          <w:rStyle w:val="normaltextrun"/>
          <w:sz w:val="24"/>
          <w:szCs w:val="24"/>
        </w:rPr>
        <w:t xml:space="preserve"> 4 – Statens ansvar,</w:t>
      </w:r>
      <w:r w:rsidR="00CC0991" w:rsidRPr="00A32C51">
        <w:rPr>
          <w:rStyle w:val="normaltextrun"/>
          <w:sz w:val="24"/>
          <w:szCs w:val="24"/>
        </w:rPr>
        <w:t xml:space="preserve"> 8 – Identitet,</w:t>
      </w:r>
      <w:r w:rsidR="00723C96" w:rsidRPr="00A32C51">
        <w:rPr>
          <w:rStyle w:val="normaltextrun"/>
          <w:sz w:val="24"/>
          <w:szCs w:val="24"/>
        </w:rPr>
        <w:t xml:space="preserve"> </w:t>
      </w:r>
      <w:r w:rsidR="00864E1D" w:rsidRPr="00A32C51">
        <w:rPr>
          <w:rStyle w:val="normaltextrun"/>
          <w:sz w:val="24"/>
          <w:szCs w:val="24"/>
        </w:rPr>
        <w:t xml:space="preserve">12 – Å si sine meninger og bli hørt, </w:t>
      </w:r>
      <w:r w:rsidR="00BA4C1F" w:rsidRPr="00A32C51">
        <w:rPr>
          <w:rStyle w:val="normaltextrun"/>
          <w:sz w:val="24"/>
          <w:szCs w:val="24"/>
        </w:rPr>
        <w:t xml:space="preserve">13 – Ytringsfrihet, </w:t>
      </w:r>
      <w:r w:rsidR="00960D5E" w:rsidRPr="00A32C51">
        <w:rPr>
          <w:rStyle w:val="normaltextrun"/>
          <w:sz w:val="24"/>
          <w:szCs w:val="24"/>
        </w:rPr>
        <w:t>23 – Barn med funksjonsnedsettelser</w:t>
      </w:r>
      <w:r w:rsidR="003B2B20" w:rsidRPr="00A32C51">
        <w:rPr>
          <w:rStyle w:val="normaltextrun"/>
          <w:sz w:val="24"/>
          <w:szCs w:val="24"/>
        </w:rPr>
        <w:t xml:space="preserve">, </w:t>
      </w:r>
      <w:r w:rsidR="00BF7734" w:rsidRPr="00A32C51">
        <w:rPr>
          <w:rStyle w:val="normaltextrun"/>
          <w:sz w:val="24"/>
          <w:szCs w:val="24"/>
        </w:rPr>
        <w:t>34 – Seksuell utnyttelse, 36 – Beskyttelse mot utnyttelse, 39 – Hjelp</w:t>
      </w:r>
      <w:r w:rsidR="00960D5E" w:rsidRPr="00A32C51">
        <w:rPr>
          <w:rStyle w:val="normaltextrun"/>
          <w:sz w:val="24"/>
          <w:szCs w:val="24"/>
        </w:rPr>
        <w:t>.</w:t>
      </w:r>
    </w:p>
    <w:p w14:paraId="0DFF5BB1" w14:textId="2423BE3D" w:rsidR="00802072" w:rsidRPr="00A32C51" w:rsidRDefault="006E4159" w:rsidP="0022584D">
      <w:pPr>
        <w:suppressLineNumbers/>
        <w:spacing w:after="720" w:line="360" w:lineRule="auto"/>
        <w:ind w:left="567" w:right="567"/>
        <w:rPr>
          <w:rStyle w:val="normaltextrun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 xml:space="preserve">FNs </w:t>
      </w:r>
      <w:proofErr w:type="spellStart"/>
      <w:r w:rsidRPr="00A32C51">
        <w:rPr>
          <w:rStyle w:val="normaltextrun"/>
          <w:b/>
          <w:bCs/>
          <w:sz w:val="24"/>
          <w:szCs w:val="24"/>
        </w:rPr>
        <w:t>Bærekraftsmål</w:t>
      </w:r>
      <w:proofErr w:type="spellEnd"/>
      <w:r w:rsidRPr="00A32C51">
        <w:rPr>
          <w:rStyle w:val="normaltextrun"/>
          <w:b/>
          <w:bCs/>
          <w:sz w:val="24"/>
          <w:szCs w:val="24"/>
        </w:rPr>
        <w:t>:</w:t>
      </w:r>
      <w:r w:rsidR="00542185" w:rsidRPr="00A32C51">
        <w:rPr>
          <w:rStyle w:val="normaltextrun"/>
          <w:sz w:val="24"/>
          <w:szCs w:val="24"/>
        </w:rPr>
        <w:t xml:space="preserve"> </w:t>
      </w:r>
      <w:r w:rsidR="00E53537">
        <w:rPr>
          <w:rStyle w:val="normaltextrun"/>
          <w:sz w:val="24"/>
          <w:szCs w:val="24"/>
        </w:rPr>
        <w:br/>
      </w:r>
      <w:r w:rsidR="00542185" w:rsidRPr="00A32C51">
        <w:rPr>
          <w:rStyle w:val="normaltextrun"/>
          <w:sz w:val="24"/>
          <w:szCs w:val="24"/>
        </w:rPr>
        <w:t xml:space="preserve">1 – Utrydde fattigdom, 3 – God helse og livskvalitet, 5 – Likestilling mellom kjønnene, 8 – Anstendig arbeid og økonomisk vekst, </w:t>
      </w:r>
      <w:r w:rsidR="00F24970" w:rsidRPr="00A32C51">
        <w:rPr>
          <w:rStyle w:val="normaltextrun"/>
          <w:sz w:val="24"/>
          <w:szCs w:val="24"/>
        </w:rPr>
        <w:t>10 – Mindre ulikhet, 11 – Bærekraftige byer og lokalsamfunn, 16 – Fred, rettferdighet og velfungerende institusjoner.</w:t>
      </w:r>
    </w:p>
    <w:p w14:paraId="3EEE1B54" w14:textId="0AC8EBA5" w:rsidR="00F24970" w:rsidRPr="00A32C51" w:rsidRDefault="001B2AFC" w:rsidP="00BD232E">
      <w:pPr>
        <w:pStyle w:val="Overskrift2"/>
        <w:rPr>
          <w:color w:val="auto"/>
        </w:rPr>
      </w:pPr>
      <w:bookmarkStart w:id="2" w:name="_Toc152941559"/>
      <w:r w:rsidRPr="00A32C51">
        <w:rPr>
          <w:rStyle w:val="normaltextrun"/>
          <w:color w:val="auto"/>
        </w:rPr>
        <w:t>Unge funksjonshemmede mener:</w:t>
      </w:r>
      <w:bookmarkEnd w:id="2"/>
    </w:p>
    <w:p w14:paraId="455687BE" w14:textId="6C1B209A" w:rsidR="003F1286" w:rsidRPr="00A32C51" w:rsidRDefault="003F1286" w:rsidP="003F1286">
      <w:pPr>
        <w:pStyle w:val="Overskrift3"/>
        <w:rPr>
          <w:color w:val="auto"/>
        </w:rPr>
      </w:pPr>
      <w:bookmarkStart w:id="3" w:name="_Toc152941560"/>
      <w:r w:rsidRPr="00A32C51">
        <w:rPr>
          <w:color w:val="auto"/>
        </w:rPr>
        <w:t>Likestilling:</w:t>
      </w:r>
      <w:bookmarkEnd w:id="3"/>
    </w:p>
    <w:p w14:paraId="5BEC4A6C" w14:textId="1E303157" w:rsidR="0004463D" w:rsidRPr="00A32C51" w:rsidRDefault="006408A5" w:rsidP="00DE6263">
      <w:pPr>
        <w:pStyle w:val="Listeavsnit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Funksjonshemmedes rettigheter </w:t>
      </w:r>
      <w:r w:rsidR="00B8647E" w:rsidRPr="00A32C51">
        <w:rPr>
          <w:sz w:val="24"/>
          <w:szCs w:val="24"/>
        </w:rPr>
        <w:t>gitt</w:t>
      </w:r>
      <w:r w:rsidR="006B70E8" w:rsidRPr="00A32C51">
        <w:rPr>
          <w:sz w:val="24"/>
          <w:szCs w:val="24"/>
        </w:rPr>
        <w:t xml:space="preserve"> </w:t>
      </w:r>
      <w:r w:rsidR="004617A7" w:rsidRPr="00A32C51">
        <w:rPr>
          <w:sz w:val="24"/>
          <w:szCs w:val="24"/>
        </w:rPr>
        <w:t>av</w:t>
      </w:r>
      <w:r w:rsidR="00B8647E" w:rsidRPr="00A32C51">
        <w:rPr>
          <w:sz w:val="24"/>
          <w:szCs w:val="24"/>
        </w:rPr>
        <w:t xml:space="preserve"> ulike internasjonale konvensjoner og nasjonale lovverk </w:t>
      </w:r>
      <w:r w:rsidRPr="00A32C51">
        <w:rPr>
          <w:sz w:val="24"/>
          <w:szCs w:val="24"/>
        </w:rPr>
        <w:t>må oppfylles slik at funksjonshemmede blir likestilte borgere i samfunnet.</w:t>
      </w:r>
    </w:p>
    <w:p w14:paraId="671F6353" w14:textId="443AB2F5" w:rsidR="002B43A0" w:rsidRPr="00A32C51" w:rsidRDefault="002B43A0" w:rsidP="0079280C">
      <w:pPr>
        <w:pStyle w:val="Listeavsnit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CRPD må inkorporeres i menneskerettsloven, på lik linje med tilsvarende konvensjoner</w:t>
      </w:r>
      <w:r w:rsidR="00374A2B" w:rsidRPr="00A32C51">
        <w:rPr>
          <w:rFonts w:cstheme="minorHAnsi"/>
          <w:sz w:val="24"/>
          <w:szCs w:val="24"/>
        </w:rPr>
        <w:t>, tolkningserklæringene mot artikkel 12, 14 og 25 må fjernes og tilleggsprotokollen om individklageord</w:t>
      </w:r>
      <w:r w:rsidR="0079280C" w:rsidRPr="00A32C51">
        <w:rPr>
          <w:rFonts w:cstheme="minorHAnsi"/>
          <w:sz w:val="24"/>
          <w:szCs w:val="24"/>
        </w:rPr>
        <w:t>ing må ratifiseres.</w:t>
      </w:r>
    </w:p>
    <w:p w14:paraId="629E61A7" w14:textId="557FDF17" w:rsidR="00500145" w:rsidRPr="00A32C51" w:rsidRDefault="00500145" w:rsidP="00DB2ECE">
      <w:pPr>
        <w:pStyle w:val="Listeavsnit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Det må utarbeides en helhetlig politikk for funksjonshemmede</w:t>
      </w:r>
      <w:r w:rsidR="00E770AA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med utgangspunkt i CRPD, som særlig tar sikte på å redusere regionale og kommunale forskjeller i tilgang til rettigheter.</w:t>
      </w:r>
    </w:p>
    <w:p w14:paraId="368AC97C" w14:textId="1BDC20FB" w:rsidR="00B812BB" w:rsidRPr="00A32C51" w:rsidRDefault="004C1A87" w:rsidP="00DB2ECE">
      <w:pPr>
        <w:pStyle w:val="Listeavsnitt"/>
        <w:numPr>
          <w:ilvl w:val="0"/>
          <w:numId w:val="14"/>
        </w:numPr>
        <w:spacing w:line="360" w:lineRule="auto"/>
        <w:rPr>
          <w:rStyle w:val="normaltextrun"/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Kommunens og fylkeskommunens kompetanse om CRPD må økes.</w:t>
      </w:r>
    </w:p>
    <w:p w14:paraId="05607B88" w14:textId="77777777" w:rsidR="00B812BB" w:rsidRPr="00A32C51" w:rsidRDefault="00B812BB" w:rsidP="00B812BB">
      <w:pPr>
        <w:pStyle w:val="Overskrift3"/>
        <w:rPr>
          <w:color w:val="auto"/>
        </w:rPr>
      </w:pPr>
      <w:bookmarkStart w:id="4" w:name="_Toc152941561"/>
      <w:r w:rsidRPr="00A32C51">
        <w:rPr>
          <w:color w:val="auto"/>
        </w:rPr>
        <w:t>Diskriminering, fordommer og holdninger:</w:t>
      </w:r>
      <w:bookmarkEnd w:id="4"/>
    </w:p>
    <w:p w14:paraId="616FCFF2" w14:textId="20EB6AE7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Funksjonshemmede</w:t>
      </w:r>
      <w:r w:rsidR="00E770AA">
        <w:rPr>
          <w:rFonts w:asciiTheme="minorHAnsi" w:hAnsiTheme="minorHAnsi" w:cstheme="minorHAnsi"/>
        </w:rPr>
        <w:t xml:space="preserve"> og kronisk syke</w:t>
      </w:r>
      <w:r w:rsidRPr="00A32C51">
        <w:rPr>
          <w:rFonts w:asciiTheme="minorHAnsi" w:hAnsiTheme="minorHAnsi" w:cstheme="minorHAnsi"/>
        </w:rPr>
        <w:t xml:space="preserve"> skal ha frihet fra diskriminering.</w:t>
      </w:r>
    </w:p>
    <w:p w14:paraId="198951F4" w14:textId="141765C0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 xml:space="preserve">Det </w:t>
      </w:r>
      <w:r w:rsidR="00262F16" w:rsidRPr="00A32C51">
        <w:rPr>
          <w:rFonts w:asciiTheme="minorHAnsi" w:hAnsiTheme="minorHAnsi" w:cstheme="minorHAnsi"/>
        </w:rPr>
        <w:t>må</w:t>
      </w:r>
      <w:r w:rsidRPr="00A32C51">
        <w:rPr>
          <w:rFonts w:asciiTheme="minorHAnsi" w:hAnsiTheme="minorHAnsi" w:cstheme="minorHAnsi"/>
        </w:rPr>
        <w:t xml:space="preserve"> gjennomføres holdningskampanjer som skal bidra til å bryte ned fordommer mot funksjonshemmede</w:t>
      </w:r>
      <w:r w:rsidR="00103CD0">
        <w:rPr>
          <w:rFonts w:asciiTheme="minorHAnsi" w:hAnsiTheme="minorHAnsi" w:cstheme="minorHAnsi"/>
        </w:rPr>
        <w:t xml:space="preserve"> og kronisk syke</w:t>
      </w:r>
      <w:r w:rsidRPr="00A32C51">
        <w:rPr>
          <w:rFonts w:asciiTheme="minorHAnsi" w:hAnsiTheme="minorHAnsi" w:cstheme="minorHAnsi"/>
        </w:rPr>
        <w:t>.</w:t>
      </w:r>
    </w:p>
    <w:p w14:paraId="4419CBB7" w14:textId="279BF120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 xml:space="preserve">Diskrimineringsvernet må utvides slik at diskriminering ikke kan legitimeres med usaklige </w:t>
      </w:r>
      <w:r w:rsidR="0010693C" w:rsidRPr="00A32C51">
        <w:rPr>
          <w:rFonts w:asciiTheme="minorHAnsi" w:hAnsiTheme="minorHAnsi" w:cstheme="minorHAnsi"/>
        </w:rPr>
        <w:t>begrunnelse</w:t>
      </w:r>
      <w:r w:rsidR="00AA4A6F" w:rsidRPr="00A32C51">
        <w:rPr>
          <w:rFonts w:asciiTheme="minorHAnsi" w:hAnsiTheme="minorHAnsi" w:cstheme="minorHAnsi"/>
        </w:rPr>
        <w:t>r, som</w:t>
      </w:r>
      <w:r w:rsidR="0010693C" w:rsidRPr="00A32C51">
        <w:rPr>
          <w:rFonts w:asciiTheme="minorHAnsi" w:hAnsiTheme="minorHAnsi" w:cstheme="minorHAnsi"/>
        </w:rPr>
        <w:t xml:space="preserve"> eksempel</w:t>
      </w:r>
      <w:r w:rsidR="00AA4A6F" w:rsidRPr="00A32C51">
        <w:rPr>
          <w:rFonts w:asciiTheme="minorHAnsi" w:hAnsiTheme="minorHAnsi" w:cstheme="minorHAnsi"/>
        </w:rPr>
        <w:t>vis</w:t>
      </w:r>
      <w:r w:rsidR="0010693C" w:rsidRPr="00A32C51">
        <w:rPr>
          <w:rFonts w:asciiTheme="minorHAnsi" w:hAnsiTheme="minorHAnsi" w:cstheme="minorHAnsi"/>
        </w:rPr>
        <w:t xml:space="preserve"> </w:t>
      </w:r>
      <w:r w:rsidRPr="00A32C51">
        <w:rPr>
          <w:rFonts w:asciiTheme="minorHAnsi" w:hAnsiTheme="minorHAnsi" w:cstheme="minorHAnsi"/>
        </w:rPr>
        <w:t xml:space="preserve">sikkerhets- eller økonomiske forhold. </w:t>
      </w:r>
    </w:p>
    <w:p w14:paraId="2CA90FA9" w14:textId="5BC08A80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Diskrimineringsnemda må ha enklere saksgang for unge funksjonshemmede</w:t>
      </w:r>
      <w:r w:rsidR="00103CD0">
        <w:rPr>
          <w:rFonts w:asciiTheme="minorHAnsi" w:hAnsiTheme="minorHAnsi" w:cstheme="minorHAnsi"/>
        </w:rPr>
        <w:t xml:space="preserve"> og kronisk syke</w:t>
      </w:r>
      <w:r w:rsidRPr="00A32C51">
        <w:rPr>
          <w:rFonts w:asciiTheme="minorHAnsi" w:hAnsiTheme="minorHAnsi" w:cstheme="minorHAnsi"/>
        </w:rPr>
        <w:t xml:space="preserve"> som </w:t>
      </w:r>
      <w:r w:rsidR="007B2D82">
        <w:rPr>
          <w:rFonts w:asciiTheme="minorHAnsi" w:hAnsiTheme="minorHAnsi" w:cstheme="minorHAnsi"/>
        </w:rPr>
        <w:t>utsettes for</w:t>
      </w:r>
      <w:r w:rsidRPr="00A32C51">
        <w:rPr>
          <w:rFonts w:asciiTheme="minorHAnsi" w:hAnsiTheme="minorHAnsi" w:cstheme="minorHAnsi"/>
        </w:rPr>
        <w:t xml:space="preserve"> diskriminering. </w:t>
      </w:r>
    </w:p>
    <w:p w14:paraId="58F87375" w14:textId="667C5B99" w:rsidR="007B4134" w:rsidRPr="00A32C51" w:rsidRDefault="007B4134" w:rsidP="007B4134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lastRenderedPageBreak/>
        <w:t xml:space="preserve">Kompetansen om funksjonshemmede </w:t>
      </w:r>
      <w:r w:rsidR="00103CD0">
        <w:rPr>
          <w:rFonts w:asciiTheme="minorHAnsi" w:hAnsiTheme="minorHAnsi" w:cstheme="minorHAnsi"/>
        </w:rPr>
        <w:t xml:space="preserve">og kronisk syke </w:t>
      </w:r>
      <w:r w:rsidRPr="00A32C51">
        <w:rPr>
          <w:rFonts w:asciiTheme="minorHAnsi" w:hAnsiTheme="minorHAnsi" w:cstheme="minorHAnsi"/>
        </w:rPr>
        <w:t xml:space="preserve">må styrkes i lavterskel rettshjelps-, meklings- og diskrimineringstilbud. </w:t>
      </w:r>
    </w:p>
    <w:p w14:paraId="339A592B" w14:textId="76703AC4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Mobbing, trakassering og diskriminering må tas på alvor i utdanning, arbeidsliv og fritid</w:t>
      </w:r>
      <w:r w:rsidR="00DF614A" w:rsidRPr="00A32C51">
        <w:rPr>
          <w:rFonts w:asciiTheme="minorHAnsi" w:hAnsiTheme="minorHAnsi" w:cstheme="minorHAnsi"/>
        </w:rPr>
        <w:t>,</w:t>
      </w:r>
      <w:r w:rsidR="00262F16" w:rsidRPr="00A32C51">
        <w:rPr>
          <w:rFonts w:asciiTheme="minorHAnsi" w:hAnsiTheme="minorHAnsi" w:cstheme="minorHAnsi"/>
        </w:rPr>
        <w:t xml:space="preserve"> og alle andre arenaer der unge beveger </w:t>
      </w:r>
      <w:r w:rsidR="005A6E99" w:rsidRPr="00A32C51">
        <w:rPr>
          <w:rFonts w:asciiTheme="minorHAnsi" w:hAnsiTheme="minorHAnsi" w:cstheme="minorHAnsi"/>
        </w:rPr>
        <w:t>og oppholder seg.</w:t>
      </w:r>
    </w:p>
    <w:p w14:paraId="435BA242" w14:textId="2A34C2CC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Å oppleve mobbing skal kvalifisere til oppfølging av psykisk helsehjelp i kommunen og/eller spesialisthelsetjeneste</w:t>
      </w:r>
      <w:r w:rsidR="0032557B" w:rsidRPr="00A32C51">
        <w:rPr>
          <w:rFonts w:asciiTheme="minorHAnsi" w:hAnsiTheme="minorHAnsi" w:cstheme="minorHAnsi"/>
        </w:rPr>
        <w:t>n</w:t>
      </w:r>
      <w:r w:rsidRPr="00A32C51">
        <w:rPr>
          <w:rFonts w:asciiTheme="minorHAnsi" w:hAnsiTheme="minorHAnsi" w:cstheme="minorHAnsi"/>
        </w:rPr>
        <w:t xml:space="preserve"> ved behov.</w:t>
      </w:r>
    </w:p>
    <w:p w14:paraId="2D6C9D70" w14:textId="77777777" w:rsidR="00B812BB" w:rsidRPr="00A32C51" w:rsidRDefault="00B812BB" w:rsidP="00B812BB">
      <w:pPr>
        <w:pStyle w:val="Overskrift3"/>
        <w:rPr>
          <w:color w:val="auto"/>
        </w:rPr>
      </w:pPr>
      <w:bookmarkStart w:id="5" w:name="_Toc152941562"/>
      <w:r w:rsidRPr="00A32C51">
        <w:rPr>
          <w:color w:val="auto"/>
        </w:rPr>
        <w:t>Vold, overgrep og hatkriminalitet:</w:t>
      </w:r>
      <w:bookmarkEnd w:id="5"/>
    </w:p>
    <w:p w14:paraId="51D5059D" w14:textId="62D9467B" w:rsidR="003C3927" w:rsidRPr="00A32C51" w:rsidRDefault="003C3927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Kunnskap om multiple minoriteter, herunder skeive funksjonshemmede</w:t>
      </w:r>
      <w:r w:rsidR="00103CD0">
        <w:rPr>
          <w:rFonts w:asciiTheme="minorHAnsi" w:hAnsiTheme="minorHAnsi" w:cstheme="minorHAnsi"/>
        </w:rPr>
        <w:t xml:space="preserve"> og kronisk syke</w:t>
      </w:r>
      <w:r w:rsidRPr="00A32C51">
        <w:rPr>
          <w:rFonts w:asciiTheme="minorHAnsi" w:hAnsiTheme="minorHAnsi" w:cstheme="minorHAnsi"/>
        </w:rPr>
        <w:t xml:space="preserve">, må spres i helsevesen, skole og kommunen. </w:t>
      </w:r>
    </w:p>
    <w:p w14:paraId="74452AFA" w14:textId="4B74B55A" w:rsidR="003C3927" w:rsidRPr="00A32C51" w:rsidRDefault="003C3927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Kunnskap om den særlige sårbarheten og økte risikoen for å oppleve diskriminering, vold og hat når man tilhører flere minoriteter må økes</w:t>
      </w:r>
      <w:r w:rsidR="005A6E99" w:rsidRPr="00A32C51">
        <w:rPr>
          <w:rFonts w:asciiTheme="minorHAnsi" w:hAnsiTheme="minorHAnsi" w:cstheme="minorHAnsi"/>
        </w:rPr>
        <w:t xml:space="preserve"> i alle sektorer og på alle arenaer</w:t>
      </w:r>
      <w:r w:rsidRPr="00A32C51">
        <w:rPr>
          <w:rFonts w:asciiTheme="minorHAnsi" w:hAnsiTheme="minorHAnsi" w:cstheme="minorHAnsi"/>
        </w:rPr>
        <w:t xml:space="preserve">. </w:t>
      </w:r>
    </w:p>
    <w:p w14:paraId="6973570F" w14:textId="074FC0E4" w:rsidR="006748C3" w:rsidRPr="00A32C51" w:rsidRDefault="006748C3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Funksjonshemmede</w:t>
      </w:r>
      <w:r w:rsidR="00103CD0">
        <w:rPr>
          <w:rFonts w:asciiTheme="minorHAnsi" w:hAnsiTheme="minorHAnsi" w:cstheme="minorHAnsi"/>
        </w:rPr>
        <w:t xml:space="preserve"> og kronisk syke</w:t>
      </w:r>
      <w:r w:rsidRPr="00A32C51">
        <w:rPr>
          <w:rFonts w:asciiTheme="minorHAnsi" w:hAnsiTheme="minorHAnsi" w:cstheme="minorHAnsi"/>
        </w:rPr>
        <w:t xml:space="preserve"> barn og unge må lære om seksuelle overgrep, grensesetting og overgrep av medisinsk/institusjonalisert karakter, samt hvor og hvordan melde ifra.</w:t>
      </w:r>
    </w:p>
    <w:p w14:paraId="3AE094E6" w14:textId="31518757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Politiet må ha kompetanse og kunnskap i å forstå og gjenkjenne hatefulle ytringer og hatkriminalitet mot funksjonshemmede</w:t>
      </w:r>
      <w:r w:rsidR="00103CD0">
        <w:rPr>
          <w:rFonts w:asciiTheme="minorHAnsi" w:hAnsiTheme="minorHAnsi" w:cstheme="minorHAnsi"/>
        </w:rPr>
        <w:t xml:space="preserve"> og kronisk syke</w:t>
      </w:r>
      <w:r w:rsidRPr="00A32C51">
        <w:rPr>
          <w:rFonts w:asciiTheme="minorHAnsi" w:hAnsiTheme="minorHAnsi" w:cstheme="minorHAnsi"/>
        </w:rPr>
        <w:t xml:space="preserve">, herunder </w:t>
      </w:r>
      <w:r w:rsidR="00EB51DA">
        <w:rPr>
          <w:rFonts w:asciiTheme="minorHAnsi" w:hAnsiTheme="minorHAnsi" w:cstheme="minorHAnsi"/>
        </w:rPr>
        <w:t>multiple</w:t>
      </w:r>
      <w:r w:rsidRPr="00A32C51">
        <w:rPr>
          <w:rFonts w:asciiTheme="minorHAnsi" w:hAnsiTheme="minorHAnsi" w:cstheme="minorHAnsi"/>
        </w:rPr>
        <w:t xml:space="preserve"> minoriteter.</w:t>
      </w:r>
    </w:p>
    <w:p w14:paraId="54BD12C5" w14:textId="19FBECE7" w:rsidR="00B812BB" w:rsidRPr="00A32C51" w:rsidRDefault="00B812BB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 xml:space="preserve">Politiet og helsevesenet må ha kompetanse </w:t>
      </w:r>
      <w:r w:rsidR="007F224C" w:rsidRPr="00A32C51">
        <w:rPr>
          <w:rFonts w:asciiTheme="minorHAnsi" w:hAnsiTheme="minorHAnsi" w:cstheme="minorHAnsi"/>
        </w:rPr>
        <w:t>om</w:t>
      </w:r>
      <w:r w:rsidRPr="00A32C51">
        <w:rPr>
          <w:rFonts w:asciiTheme="minorHAnsi" w:hAnsiTheme="minorHAnsi" w:cstheme="minorHAnsi"/>
        </w:rPr>
        <w:t xml:space="preserve"> funksjonshemmedes </w:t>
      </w:r>
      <w:r w:rsidR="00103CD0">
        <w:rPr>
          <w:rFonts w:asciiTheme="minorHAnsi" w:hAnsiTheme="minorHAnsi" w:cstheme="minorHAnsi"/>
        </w:rPr>
        <w:t xml:space="preserve">og kronisk sykes </w:t>
      </w:r>
      <w:r w:rsidRPr="00A32C51">
        <w:rPr>
          <w:rFonts w:asciiTheme="minorHAnsi" w:hAnsiTheme="minorHAnsi" w:cstheme="minorHAnsi"/>
        </w:rPr>
        <w:t>seksualitet, samt lære om vold som er særegen for funksjonshemmede, slik som medisinsk vold.</w:t>
      </w:r>
    </w:p>
    <w:p w14:paraId="40E19876" w14:textId="46F73AFF" w:rsidR="00103249" w:rsidRPr="00A32C51" w:rsidRDefault="007F09F7" w:rsidP="7A06520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</w:rPr>
      </w:pPr>
      <w:r w:rsidRPr="00A32C51">
        <w:rPr>
          <w:rFonts w:asciiTheme="minorHAnsi" w:hAnsiTheme="minorHAnsi" w:cstheme="minorBidi"/>
        </w:rPr>
        <w:t>Kommunen og NAV Hjelpemiddelsentral trenger kompetanse om vold som medfører ødeleggelse av hjelpemidler og/eller utnyttelse av manglende assistanse</w:t>
      </w:r>
      <w:r w:rsidR="00C30597" w:rsidRPr="00A32C51">
        <w:rPr>
          <w:rFonts w:asciiTheme="minorHAnsi" w:hAnsiTheme="minorHAnsi" w:cstheme="minorBidi"/>
        </w:rPr>
        <w:t xml:space="preserve">. </w:t>
      </w:r>
      <w:r w:rsidR="00820770" w:rsidRPr="00A32C51">
        <w:rPr>
          <w:rFonts w:asciiTheme="minorHAnsi" w:hAnsiTheme="minorHAnsi" w:cstheme="minorBidi"/>
        </w:rPr>
        <w:t xml:space="preserve">De </w:t>
      </w:r>
      <w:r w:rsidR="00C3019F" w:rsidRPr="00A32C51">
        <w:rPr>
          <w:rFonts w:asciiTheme="minorHAnsi" w:hAnsiTheme="minorHAnsi" w:cstheme="minorBidi"/>
        </w:rPr>
        <w:t>skal også ha</w:t>
      </w:r>
      <w:r w:rsidR="00C30597" w:rsidRPr="00A32C51">
        <w:rPr>
          <w:rFonts w:asciiTheme="minorHAnsi" w:hAnsiTheme="minorHAnsi" w:cstheme="minorBidi"/>
        </w:rPr>
        <w:t xml:space="preserve"> et særlig ansvar for å sikre tilstrekkelig assistanse og nye hjelpemidler. </w:t>
      </w:r>
    </w:p>
    <w:p w14:paraId="37FDE5AD" w14:textId="1DEE9767" w:rsidR="006748C3" w:rsidRPr="00A32C51" w:rsidRDefault="006748C3" w:rsidP="00DE626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Bidi"/>
        </w:rPr>
        <w:t>Krisesenter og støttesenter mot overgrep må være tilgjengelige for funksjonshemmede</w:t>
      </w:r>
      <w:r w:rsidR="00FB5D64">
        <w:rPr>
          <w:rFonts w:asciiTheme="minorHAnsi" w:hAnsiTheme="minorHAnsi" w:cstheme="minorBidi"/>
        </w:rPr>
        <w:t xml:space="preserve"> og kronisk syke</w:t>
      </w:r>
      <w:r w:rsidRPr="00A32C51">
        <w:rPr>
          <w:rFonts w:asciiTheme="minorHAnsi" w:hAnsiTheme="minorHAnsi" w:cstheme="minorBidi"/>
        </w:rPr>
        <w:t xml:space="preserve">. </w:t>
      </w:r>
    </w:p>
    <w:p w14:paraId="4D5FEA4C" w14:textId="17AE12B5" w:rsidR="00835FB8" w:rsidRPr="00A32C51" w:rsidRDefault="00B812BB" w:rsidP="35A0AC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</w:rPr>
      </w:pPr>
      <w:r w:rsidRPr="35A0ACC1">
        <w:rPr>
          <w:rFonts w:asciiTheme="minorHAnsi" w:hAnsiTheme="minorHAnsi" w:cstheme="minorBidi"/>
        </w:rPr>
        <w:t xml:space="preserve">Det må bevilges midler til forskning på diskriminering, mobbing, krenkelser, vold og hat som funksjonshemmede </w:t>
      </w:r>
      <w:r w:rsidR="00FB5D64">
        <w:rPr>
          <w:rFonts w:asciiTheme="minorHAnsi" w:hAnsiTheme="minorHAnsi" w:cstheme="minorBidi"/>
        </w:rPr>
        <w:t xml:space="preserve">og kronisk syke </w:t>
      </w:r>
      <w:r w:rsidRPr="35A0ACC1">
        <w:rPr>
          <w:rFonts w:asciiTheme="minorHAnsi" w:hAnsiTheme="minorHAnsi" w:cstheme="minorBidi"/>
        </w:rPr>
        <w:t>utsettes fo</w:t>
      </w:r>
      <w:r w:rsidR="08DCF2C1" w:rsidRPr="35A0ACC1">
        <w:rPr>
          <w:rFonts w:asciiTheme="minorHAnsi" w:hAnsiTheme="minorHAnsi" w:cstheme="minorBidi"/>
        </w:rPr>
        <w:t>r</w:t>
      </w:r>
      <w:r w:rsidRPr="35A0ACC1">
        <w:rPr>
          <w:rFonts w:asciiTheme="minorHAnsi" w:hAnsiTheme="minorHAnsi" w:cstheme="minorBidi"/>
        </w:rPr>
        <w:t>.</w:t>
      </w:r>
      <w:r w:rsidRPr="35A0ACC1">
        <w:rPr>
          <w:rFonts w:cstheme="minorBidi"/>
        </w:rPr>
        <w:br w:type="page"/>
      </w:r>
    </w:p>
    <w:p w14:paraId="57418431" w14:textId="6317D389" w:rsidR="00B812BB" w:rsidRPr="00A32C51" w:rsidRDefault="00B812BB" w:rsidP="00B812BB">
      <w:pPr>
        <w:pStyle w:val="Overskrift1"/>
        <w:rPr>
          <w:rStyle w:val="normaltextrun"/>
          <w:color w:val="auto"/>
        </w:rPr>
      </w:pPr>
      <w:bookmarkStart w:id="6" w:name="_Toc152941563"/>
      <w:r w:rsidRPr="00A32C51">
        <w:rPr>
          <w:rStyle w:val="normaltextrun"/>
          <w:color w:val="auto"/>
        </w:rPr>
        <w:lastRenderedPageBreak/>
        <w:t>DEMOKRATISK DELTAKELSE</w:t>
      </w:r>
      <w:bookmarkEnd w:id="6"/>
    </w:p>
    <w:p w14:paraId="14AE8352" w14:textId="7BB81E7C" w:rsidR="002369D1" w:rsidRPr="00A32C51" w:rsidRDefault="00B812BB" w:rsidP="00B812BB">
      <w:pPr>
        <w:spacing w:line="360" w:lineRule="auto"/>
        <w:rPr>
          <w:rStyle w:val="normaltextrun"/>
          <w:sz w:val="24"/>
          <w:szCs w:val="24"/>
        </w:rPr>
      </w:pPr>
      <w:r w:rsidRPr="00A32C51">
        <w:rPr>
          <w:rStyle w:val="normaltextrun"/>
          <w:sz w:val="24"/>
          <w:szCs w:val="24"/>
        </w:rPr>
        <w:t>En forutsetning for et inkluderende og velfungerende samfunn er at alle borgere har reell mulighet til demokratisk deltakelse.</w:t>
      </w:r>
      <w:r w:rsidR="002369D1" w:rsidRPr="00A32C51">
        <w:rPr>
          <w:rStyle w:val="normaltextrun"/>
          <w:sz w:val="24"/>
          <w:szCs w:val="24"/>
        </w:rPr>
        <w:t xml:space="preserve"> Dette innebærer bruk av stemmeretten, men også mulighet til å delta aktivt i partipolitikk, interessepolitikk, og</w:t>
      </w:r>
      <w:r w:rsidR="00674191">
        <w:rPr>
          <w:rStyle w:val="normaltextrun"/>
          <w:sz w:val="24"/>
          <w:szCs w:val="24"/>
        </w:rPr>
        <w:t xml:space="preserve"> ha</w:t>
      </w:r>
      <w:r w:rsidR="002369D1" w:rsidRPr="00A32C51">
        <w:rPr>
          <w:rStyle w:val="normaltextrun"/>
          <w:sz w:val="24"/>
          <w:szCs w:val="24"/>
        </w:rPr>
        <w:t xml:space="preserve"> mulighet til å bruke</w:t>
      </w:r>
      <w:r w:rsidR="006E3C47" w:rsidRPr="00A32C51">
        <w:rPr>
          <w:rStyle w:val="normaltextrun"/>
          <w:sz w:val="24"/>
          <w:szCs w:val="24"/>
        </w:rPr>
        <w:t xml:space="preserve"> sin ytringsfrihet og ta del i det offentlige ordskiftet. Funksjonshemmede er underrepresentert i norsk politikk, til tross for</w:t>
      </w:r>
      <w:r w:rsidR="008E48F8" w:rsidRPr="00A32C51">
        <w:rPr>
          <w:rStyle w:val="normaltextrun"/>
          <w:sz w:val="24"/>
          <w:szCs w:val="24"/>
        </w:rPr>
        <w:t xml:space="preserve"> at det er politisk enighet om at norsk politikk skal speile befolkningen og</w:t>
      </w:r>
      <w:r w:rsidR="006E3C47" w:rsidRPr="00A32C51">
        <w:rPr>
          <w:rStyle w:val="normaltextrun"/>
          <w:sz w:val="24"/>
          <w:szCs w:val="24"/>
        </w:rPr>
        <w:t xml:space="preserve"> at kravene til bredere representasjon av ulike diskriminerte grupper har økt i senere år</w:t>
      </w:r>
      <w:r w:rsidR="008E48F8" w:rsidRPr="00A32C51">
        <w:rPr>
          <w:rStyle w:val="normaltextrun"/>
          <w:sz w:val="24"/>
          <w:szCs w:val="24"/>
        </w:rPr>
        <w:t xml:space="preserve">. </w:t>
      </w:r>
      <w:r w:rsidR="007A3772" w:rsidRPr="00A32C51">
        <w:rPr>
          <w:rStyle w:val="normaltextrun"/>
          <w:sz w:val="24"/>
          <w:szCs w:val="24"/>
        </w:rPr>
        <w:t xml:space="preserve">Overordnet er de største barrierene for deltakelse fysisk utilgjengelige omgivelser, utilgjengelig informasjon og negative holdninger. </w:t>
      </w:r>
      <w:r w:rsidR="00C86370" w:rsidRPr="00A32C51">
        <w:rPr>
          <w:rStyle w:val="normaltextrun"/>
          <w:sz w:val="24"/>
          <w:szCs w:val="24"/>
        </w:rPr>
        <w:t>Det må legges til rette for at unge funksjonshemmede får medvirke på individ-, tjeneste- og systemnivå.</w:t>
      </w:r>
    </w:p>
    <w:p w14:paraId="75F3980C" w14:textId="31971ECB" w:rsidR="00F17552" w:rsidRPr="00A32C51" w:rsidRDefault="00C55374" w:rsidP="003D5C20">
      <w:pPr>
        <w:spacing w:before="720" w:after="720" w:line="360" w:lineRule="auto"/>
        <w:jc w:val="center"/>
        <w:rPr>
          <w:rStyle w:val="normaltextrun"/>
          <w:sz w:val="24"/>
          <w:szCs w:val="24"/>
        </w:rPr>
      </w:pPr>
      <w:r w:rsidRPr="00A32C51">
        <w:rPr>
          <w:rStyle w:val="normaltextrun"/>
          <w:i/>
          <w:iCs/>
          <w:sz w:val="24"/>
          <w:szCs w:val="24"/>
        </w:rPr>
        <w:t xml:space="preserve">«Jeg ble </w:t>
      </w:r>
      <w:r w:rsidR="00DE5ADF" w:rsidRPr="00A32C51">
        <w:rPr>
          <w:rStyle w:val="normaltextrun"/>
          <w:i/>
          <w:iCs/>
          <w:sz w:val="24"/>
          <w:szCs w:val="24"/>
        </w:rPr>
        <w:t xml:space="preserve">ekskludert fra det sosiale i partiet, ble ikke bedt på festen til årsmøtet og lignende. Jeg opplevde diskriminering forkledd som omsorg. </w:t>
      </w:r>
      <w:r w:rsidR="000479B2" w:rsidRPr="00A32C51">
        <w:rPr>
          <w:rStyle w:val="normaltextrun"/>
          <w:i/>
          <w:iCs/>
          <w:sz w:val="24"/>
          <w:szCs w:val="24"/>
        </w:rPr>
        <w:t xml:space="preserve">Jeg opplevde å bli usynliggjort på styremøter, og annen type hersketeknikk» </w:t>
      </w:r>
      <w:r w:rsidR="003D5C20">
        <w:rPr>
          <w:rStyle w:val="normaltextrun"/>
          <w:i/>
          <w:iCs/>
          <w:sz w:val="24"/>
          <w:szCs w:val="24"/>
        </w:rPr>
        <w:br/>
      </w:r>
      <w:r w:rsidR="008A634A" w:rsidRPr="00A32C51">
        <w:rPr>
          <w:rStyle w:val="normaltextrun"/>
          <w:sz w:val="24"/>
          <w:szCs w:val="24"/>
        </w:rPr>
        <w:t>–</w:t>
      </w:r>
      <w:r w:rsidR="00F17552" w:rsidRPr="00A32C51">
        <w:rPr>
          <w:rStyle w:val="normaltextrun"/>
          <w:sz w:val="24"/>
          <w:szCs w:val="24"/>
        </w:rPr>
        <w:t xml:space="preserve"> Anonym respondent</w:t>
      </w:r>
      <w:r w:rsidR="00873F1A" w:rsidRPr="00A32C51">
        <w:rPr>
          <w:rStyle w:val="normaltextrun"/>
          <w:sz w:val="24"/>
          <w:szCs w:val="24"/>
        </w:rPr>
        <w:t xml:space="preserve">, </w:t>
      </w:r>
      <w:r w:rsidR="00F17552" w:rsidRPr="00A32C51">
        <w:rPr>
          <w:rStyle w:val="normaltextrun"/>
          <w:sz w:val="24"/>
          <w:szCs w:val="24"/>
        </w:rPr>
        <w:t xml:space="preserve">Til maktens korridorer, </w:t>
      </w:r>
      <w:r w:rsidR="00767782" w:rsidRPr="00A32C51">
        <w:rPr>
          <w:rStyle w:val="normaltextrun"/>
          <w:sz w:val="24"/>
          <w:szCs w:val="24"/>
        </w:rPr>
        <w:t>Unge funksjonshemmede (2022)</w:t>
      </w:r>
    </w:p>
    <w:p w14:paraId="2D12E246" w14:textId="4A08F2AD" w:rsidR="00B812BB" w:rsidRPr="00A32C51" w:rsidRDefault="00B812BB" w:rsidP="003D5C20">
      <w:pPr>
        <w:suppressLineNumbers/>
        <w:spacing w:after="360" w:line="360" w:lineRule="auto"/>
        <w:ind w:left="567" w:right="567"/>
        <w:rPr>
          <w:rStyle w:val="normaltextrun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>CRPD-artikkel:</w:t>
      </w:r>
      <w:r w:rsidRPr="00A32C51">
        <w:rPr>
          <w:rStyle w:val="normaltextrun"/>
          <w:sz w:val="24"/>
          <w:szCs w:val="24"/>
        </w:rPr>
        <w:t xml:space="preserve"> </w:t>
      </w:r>
      <w:r w:rsidR="00B90015">
        <w:rPr>
          <w:rStyle w:val="normaltextrun"/>
          <w:sz w:val="24"/>
          <w:szCs w:val="24"/>
        </w:rPr>
        <w:br/>
      </w:r>
      <w:r w:rsidRPr="00A32C51">
        <w:rPr>
          <w:rStyle w:val="normaltextrun"/>
          <w:sz w:val="24"/>
          <w:szCs w:val="24"/>
        </w:rPr>
        <w:t>5 – Likhet og ikke-diskriminering, 12 – Likhet for loven, 21 – Ytringsfrihet og meningsfrihet, og tilgang til informasjon, 29 – Deltakelse i det politiske og offentlige liv.</w:t>
      </w:r>
    </w:p>
    <w:p w14:paraId="7AADA14B" w14:textId="166DDA03" w:rsidR="00960D5E" w:rsidRPr="00A32C51" w:rsidRDefault="00960D5E" w:rsidP="003D5C20">
      <w:pPr>
        <w:suppressLineNumbers/>
        <w:spacing w:after="360" w:line="360" w:lineRule="auto"/>
        <w:ind w:left="567" w:right="567"/>
        <w:rPr>
          <w:rStyle w:val="normaltextrun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 xml:space="preserve">Barnekonvensjonen artikkel: </w:t>
      </w:r>
      <w:r w:rsidR="00D91691" w:rsidRPr="00A32C51">
        <w:rPr>
          <w:rStyle w:val="normaltextrun"/>
          <w:sz w:val="24"/>
          <w:szCs w:val="24"/>
        </w:rPr>
        <w:t>12 – Å si sine meninger og bli hørt, 13 – Ytringsfrihet</w:t>
      </w:r>
      <w:r w:rsidR="00685544" w:rsidRPr="00A32C51">
        <w:rPr>
          <w:rStyle w:val="normaltextrun"/>
          <w:sz w:val="24"/>
          <w:szCs w:val="24"/>
        </w:rPr>
        <w:t>.</w:t>
      </w:r>
    </w:p>
    <w:p w14:paraId="43EE6E86" w14:textId="10E0724D" w:rsidR="00B812BB" w:rsidRPr="00A32C51" w:rsidRDefault="00B812BB" w:rsidP="003D5C20">
      <w:pPr>
        <w:suppressLineNumbers/>
        <w:spacing w:after="720" w:line="360" w:lineRule="auto"/>
        <w:ind w:left="567" w:right="567"/>
        <w:rPr>
          <w:rStyle w:val="normaltextrun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 xml:space="preserve">FNs </w:t>
      </w:r>
      <w:proofErr w:type="spellStart"/>
      <w:r w:rsidRPr="00A32C51">
        <w:rPr>
          <w:rStyle w:val="normaltextrun"/>
          <w:b/>
          <w:bCs/>
          <w:sz w:val="24"/>
          <w:szCs w:val="24"/>
        </w:rPr>
        <w:t>Bærekraftsmål</w:t>
      </w:r>
      <w:proofErr w:type="spellEnd"/>
      <w:r w:rsidRPr="00A32C51">
        <w:rPr>
          <w:rStyle w:val="normaltextrun"/>
          <w:b/>
          <w:bCs/>
          <w:sz w:val="24"/>
          <w:szCs w:val="24"/>
        </w:rPr>
        <w:t>:</w:t>
      </w:r>
      <w:r w:rsidRPr="00A32C51">
        <w:rPr>
          <w:rStyle w:val="normaltextrun"/>
          <w:sz w:val="24"/>
          <w:szCs w:val="24"/>
        </w:rPr>
        <w:t xml:space="preserve"> 1 – Utrydde fattigdom, 5 – Likestilling mellom kjønnene, 10 – Mindre ulikhet, 11 – Bærekraftige byer og lokalsamfunn, 16 – Fred, rettferdighet og velfungerende institusjoner.</w:t>
      </w:r>
    </w:p>
    <w:p w14:paraId="257BDE79" w14:textId="4812408B" w:rsidR="00B812BB" w:rsidRPr="00A32C51" w:rsidRDefault="00B812BB" w:rsidP="00B812BB">
      <w:pPr>
        <w:pStyle w:val="Overskrift2"/>
        <w:rPr>
          <w:color w:val="auto"/>
        </w:rPr>
      </w:pPr>
      <w:bookmarkStart w:id="7" w:name="_Toc152941564"/>
      <w:r w:rsidRPr="00A32C51">
        <w:rPr>
          <w:color w:val="auto"/>
        </w:rPr>
        <w:lastRenderedPageBreak/>
        <w:t>Unge funksjonshemmede mener:</w:t>
      </w:r>
      <w:bookmarkEnd w:id="7"/>
    </w:p>
    <w:p w14:paraId="1C129CDA" w14:textId="65BDD65D" w:rsidR="00B812BB" w:rsidRPr="00A32C51" w:rsidRDefault="00B812BB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De sosiale og fysiske barrierene for demokratisk deltakelse må bygges ned</w:t>
      </w:r>
      <w:r w:rsidR="005F6F03" w:rsidRPr="00A32C51">
        <w:rPr>
          <w:sz w:val="24"/>
          <w:szCs w:val="24"/>
        </w:rPr>
        <w:t>, blant annet gjennom økt kunnskap om funksjonsmangfold i politikk og organisasjonsliv.</w:t>
      </w:r>
    </w:p>
    <w:p w14:paraId="58C47650" w14:textId="171D3B82" w:rsidR="007E3984" w:rsidRPr="00A32C51" w:rsidRDefault="007E3984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Arenaer for politikk og meningsutveksling må få økt kompetanse om tilgjengelig informasjon. </w:t>
      </w:r>
    </w:p>
    <w:p w14:paraId="321336C8" w14:textId="49AAA8FA" w:rsidR="00003A40" w:rsidRPr="00A32C51" w:rsidRDefault="00003A40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Politiske partier har et særlig ansvar for å legge til rette for at alle borgere har lik tilgang til deres møteplasser og arrangementer, og sørge for at omgivelser og informasjon er tilgjengelig.</w:t>
      </w:r>
    </w:p>
    <w:p w14:paraId="7E709A11" w14:textId="19AC36E9" w:rsidR="007E3984" w:rsidRPr="00A32C51" w:rsidRDefault="007E3984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R</w:t>
      </w:r>
      <w:r w:rsidR="00782D83" w:rsidRPr="00A32C51">
        <w:rPr>
          <w:sz w:val="24"/>
          <w:szCs w:val="24"/>
        </w:rPr>
        <w:t>epresentasjon av funksjonshemmede</w:t>
      </w:r>
      <w:r w:rsidR="00273E3F">
        <w:rPr>
          <w:sz w:val="24"/>
          <w:szCs w:val="24"/>
        </w:rPr>
        <w:t xml:space="preserve"> og kronisk syke</w:t>
      </w:r>
      <w:r w:rsidR="00782D83" w:rsidRPr="00A32C51">
        <w:rPr>
          <w:sz w:val="24"/>
          <w:szCs w:val="24"/>
        </w:rPr>
        <w:t xml:space="preserve"> må inkluderes i undervisning om demokratisk deltakelse</w:t>
      </w:r>
      <w:r w:rsidR="002D30E7" w:rsidRPr="00A32C51">
        <w:rPr>
          <w:sz w:val="24"/>
          <w:szCs w:val="24"/>
        </w:rPr>
        <w:t xml:space="preserve">. </w:t>
      </w:r>
    </w:p>
    <w:p w14:paraId="60DFA1E9" w14:textId="104B0F52" w:rsidR="002D30E7" w:rsidRPr="00A32C51" w:rsidRDefault="002D30E7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Passi</w:t>
      </w:r>
      <w:r w:rsidR="00A165DD" w:rsidRPr="00A32C51">
        <w:rPr>
          <w:sz w:val="24"/>
          <w:szCs w:val="24"/>
        </w:rPr>
        <w:t xml:space="preserve">vitet og manglende initiativ for å tilrettelegge må i større grad oppfattes som diskriminering. </w:t>
      </w:r>
    </w:p>
    <w:p w14:paraId="7C7AF91B" w14:textId="5B85A8A6" w:rsidR="00D87A35" w:rsidRPr="00A32C51" w:rsidRDefault="00A165DD" w:rsidP="00003A40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Mediehus har et ansvar for representasjon av funksjonsmangfold, og </w:t>
      </w:r>
      <w:r w:rsidR="002E611F" w:rsidRPr="00A32C51">
        <w:rPr>
          <w:sz w:val="24"/>
          <w:szCs w:val="24"/>
        </w:rPr>
        <w:t xml:space="preserve">de </w:t>
      </w:r>
      <w:r w:rsidRPr="00A32C51">
        <w:rPr>
          <w:sz w:val="24"/>
          <w:szCs w:val="24"/>
        </w:rPr>
        <w:t xml:space="preserve">må arbeide aktivt for å </w:t>
      </w:r>
      <w:r w:rsidR="00D87A35" w:rsidRPr="00A32C51">
        <w:rPr>
          <w:sz w:val="24"/>
          <w:szCs w:val="24"/>
        </w:rPr>
        <w:t>bygge ned fordommer og stereotype fremstillinger av funksjonshemmede</w:t>
      </w:r>
      <w:r w:rsidR="00273E3F">
        <w:rPr>
          <w:sz w:val="24"/>
          <w:szCs w:val="24"/>
        </w:rPr>
        <w:t xml:space="preserve"> og kronisk syke</w:t>
      </w:r>
      <w:r w:rsidR="00D87A35" w:rsidRPr="00A32C51">
        <w:rPr>
          <w:sz w:val="24"/>
          <w:szCs w:val="24"/>
        </w:rPr>
        <w:t>.</w:t>
      </w:r>
    </w:p>
    <w:p w14:paraId="11182952" w14:textId="2385025B" w:rsidR="00B812BB" w:rsidRPr="00A32C51" w:rsidRDefault="00B812BB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Funksjonshemmede</w:t>
      </w:r>
      <w:r w:rsidR="00273E3F">
        <w:rPr>
          <w:sz w:val="24"/>
          <w:szCs w:val="24"/>
        </w:rPr>
        <w:t xml:space="preserve"> og kronisk syke</w:t>
      </w:r>
      <w:r w:rsidRPr="00A32C51">
        <w:rPr>
          <w:sz w:val="24"/>
          <w:szCs w:val="24"/>
        </w:rPr>
        <w:t xml:space="preserve"> må ha reell mulighet til å avlegge stemme ved valg, inkludert retten til hemmelig valg.</w:t>
      </w:r>
    </w:p>
    <w:p w14:paraId="66F5E543" w14:textId="77777777" w:rsidR="00B812BB" w:rsidRPr="00A32C51" w:rsidRDefault="00B812BB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Offentlige organ må ha kontinuerlig og konstruktiv dialog med funksjonshemmedes organisasjoner om politikken for funksjonshemmede.</w:t>
      </w:r>
    </w:p>
    <w:p w14:paraId="02691735" w14:textId="129E03FE" w:rsidR="00B812BB" w:rsidRPr="00A32C51" w:rsidRDefault="006B70E8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K</w:t>
      </w:r>
      <w:r w:rsidR="00B812BB" w:rsidRPr="00A32C51">
        <w:rPr>
          <w:sz w:val="24"/>
          <w:szCs w:val="24"/>
        </w:rPr>
        <w:t>ommunale råd for mennesker med nedsatt funksjonsevne må fungere som et separat råd adskilt fra kommunale råd for eldre.</w:t>
      </w:r>
    </w:p>
    <w:p w14:paraId="14ABF3E5" w14:textId="0CF0AA8F" w:rsidR="00B812BB" w:rsidRPr="00A32C51" w:rsidRDefault="00B812BB" w:rsidP="00DE6263">
      <w:pPr>
        <w:pStyle w:val="Listeavsnit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Minst én plass i kommunale råd for personer med nedsatt funksjonsevne </w:t>
      </w:r>
      <w:r w:rsidR="00B803C2" w:rsidRPr="00A32C51">
        <w:rPr>
          <w:sz w:val="24"/>
          <w:szCs w:val="24"/>
        </w:rPr>
        <w:t xml:space="preserve">må </w:t>
      </w:r>
      <w:r w:rsidRPr="00A32C51">
        <w:rPr>
          <w:sz w:val="24"/>
          <w:szCs w:val="24"/>
        </w:rPr>
        <w:t xml:space="preserve">forbeholdes </w:t>
      </w:r>
      <w:r w:rsidR="00B803C2" w:rsidRPr="00A32C51">
        <w:rPr>
          <w:sz w:val="24"/>
          <w:szCs w:val="24"/>
        </w:rPr>
        <w:t>unge voksne</w:t>
      </w:r>
      <w:r w:rsidRPr="00A32C51">
        <w:rPr>
          <w:sz w:val="24"/>
          <w:szCs w:val="24"/>
        </w:rPr>
        <w:t xml:space="preserve"> under 36 år. </w:t>
      </w:r>
    </w:p>
    <w:p w14:paraId="75DBDCA2" w14:textId="7DB41210" w:rsidR="00B812BB" w:rsidRPr="00A32C51" w:rsidRDefault="00B812BB" w:rsidP="00867118">
      <w:pPr>
        <w:pStyle w:val="Listeavsnitt"/>
        <w:numPr>
          <w:ilvl w:val="0"/>
          <w:numId w:val="13"/>
        </w:numPr>
        <w:spacing w:after="0" w:line="360" w:lineRule="auto"/>
        <w:rPr>
          <w:rStyle w:val="normaltextrun"/>
        </w:rPr>
      </w:pPr>
      <w:r w:rsidRPr="00A32C51">
        <w:rPr>
          <w:sz w:val="24"/>
          <w:szCs w:val="24"/>
        </w:rPr>
        <w:t>Medlemmene i kommunale ungdomsråd må gjenspeile mangfoldet i samfunnet</w:t>
      </w:r>
      <w:r w:rsidR="006D0990" w:rsidRPr="00A32C51">
        <w:rPr>
          <w:sz w:val="24"/>
          <w:szCs w:val="24"/>
        </w:rPr>
        <w:t>, herunder funksjonsmangfold</w:t>
      </w:r>
      <w:r w:rsidRPr="00A32C51">
        <w:rPr>
          <w:sz w:val="24"/>
          <w:szCs w:val="24"/>
        </w:rPr>
        <w:t>.</w:t>
      </w:r>
      <w:r w:rsidRPr="00A32C51">
        <w:rPr>
          <w:rStyle w:val="normaltextrun"/>
        </w:rPr>
        <w:br w:type="page"/>
      </w:r>
    </w:p>
    <w:p w14:paraId="172D0B99" w14:textId="6817D88F" w:rsidR="006264F1" w:rsidRPr="00A32C51" w:rsidRDefault="00F97368" w:rsidP="002F3DE0">
      <w:pPr>
        <w:pStyle w:val="Overskrift1"/>
        <w:rPr>
          <w:color w:val="auto"/>
          <w:sz w:val="24"/>
          <w:szCs w:val="24"/>
        </w:rPr>
      </w:pPr>
      <w:bookmarkStart w:id="8" w:name="_Toc152941565"/>
      <w:r w:rsidRPr="00A32C51">
        <w:rPr>
          <w:rStyle w:val="normaltextrun"/>
          <w:color w:val="auto"/>
        </w:rPr>
        <w:lastRenderedPageBreak/>
        <w:t>S</w:t>
      </w:r>
      <w:r w:rsidR="008B31E4" w:rsidRPr="00A32C51">
        <w:rPr>
          <w:rStyle w:val="normaltextrun"/>
          <w:color w:val="auto"/>
        </w:rPr>
        <w:t>KOLE</w:t>
      </w:r>
      <w:bookmarkEnd w:id="8"/>
    </w:p>
    <w:p w14:paraId="04795589" w14:textId="3E0EA099" w:rsidR="002D111A" w:rsidRPr="00A32C51" w:rsidRDefault="006264F1" w:rsidP="001B586C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>I Norge har vi en rett til utdanning</w:t>
      </w:r>
      <w:r w:rsidR="00D554D2" w:rsidRPr="00A32C51">
        <w:rPr>
          <w:rStyle w:val="normaltextrun"/>
          <w:rFonts w:asciiTheme="minorHAnsi" w:hAnsiTheme="minorHAnsi" w:cstheme="minorBidi"/>
        </w:rPr>
        <w:t xml:space="preserve">, og retten til utdanning gjelder også for </w:t>
      </w:r>
      <w:r w:rsidR="00605874" w:rsidRPr="00A32C51">
        <w:rPr>
          <w:rStyle w:val="normaltextrun"/>
          <w:rFonts w:asciiTheme="minorHAnsi" w:hAnsiTheme="minorHAnsi" w:cstheme="minorBidi"/>
        </w:rPr>
        <w:t xml:space="preserve">funksjonshemmede </w:t>
      </w:r>
      <w:r w:rsidR="00F62276">
        <w:rPr>
          <w:rStyle w:val="normaltextrun"/>
          <w:rFonts w:asciiTheme="minorHAnsi" w:hAnsiTheme="minorHAnsi" w:cstheme="minorBidi"/>
        </w:rPr>
        <w:t xml:space="preserve">og kronisk syke </w:t>
      </w:r>
      <w:r w:rsidRPr="00A32C51">
        <w:rPr>
          <w:rStyle w:val="normaltextrun"/>
          <w:rFonts w:asciiTheme="minorHAnsi" w:hAnsiTheme="minorHAnsi" w:cstheme="minorBidi"/>
        </w:rPr>
        <w:t>elever. Alle</w:t>
      </w:r>
      <w:r w:rsidR="00016D13" w:rsidRPr="00A32C51">
        <w:rPr>
          <w:rStyle w:val="normaltextrun"/>
          <w:rFonts w:asciiTheme="minorHAnsi" w:hAnsiTheme="minorHAnsi" w:cstheme="minorBidi"/>
        </w:rPr>
        <w:t xml:space="preserve"> skal</w:t>
      </w:r>
      <w:r w:rsidRPr="00A32C51">
        <w:rPr>
          <w:rStyle w:val="normaltextrun"/>
          <w:rFonts w:asciiTheme="minorHAnsi" w:hAnsiTheme="minorHAnsi" w:cstheme="minorBidi"/>
        </w:rPr>
        <w:t xml:space="preserve"> ha mulighet til å delta i og fullføre både grunn</w:t>
      </w:r>
      <w:r w:rsidR="00016D13" w:rsidRPr="00A32C51">
        <w:rPr>
          <w:rStyle w:val="normaltextrun"/>
          <w:rFonts w:asciiTheme="minorHAnsi" w:hAnsiTheme="minorHAnsi" w:cstheme="minorBidi"/>
        </w:rPr>
        <w:t>skoleutdanning</w:t>
      </w:r>
      <w:r w:rsidR="00CA2E1B" w:rsidRPr="00A32C51">
        <w:rPr>
          <w:rStyle w:val="normaltextrun"/>
          <w:rFonts w:asciiTheme="minorHAnsi" w:hAnsiTheme="minorHAnsi" w:cstheme="minorBidi"/>
        </w:rPr>
        <w:t>, v</w:t>
      </w:r>
      <w:r w:rsidR="00906B04" w:rsidRPr="00A32C51">
        <w:rPr>
          <w:rStyle w:val="normaltextrun"/>
          <w:rFonts w:asciiTheme="minorHAnsi" w:hAnsiTheme="minorHAnsi" w:cstheme="minorBidi"/>
        </w:rPr>
        <w:t>i</w:t>
      </w:r>
      <w:r w:rsidR="00CA2E1B" w:rsidRPr="00A32C51">
        <w:rPr>
          <w:rStyle w:val="normaltextrun"/>
          <w:rFonts w:asciiTheme="minorHAnsi" w:hAnsiTheme="minorHAnsi" w:cstheme="minorBidi"/>
        </w:rPr>
        <w:t>deregående</w:t>
      </w:r>
      <w:r w:rsidR="00906B04" w:rsidRPr="00A32C51">
        <w:rPr>
          <w:rStyle w:val="normaltextrun"/>
          <w:rFonts w:asciiTheme="minorHAnsi" w:hAnsiTheme="minorHAnsi" w:cstheme="minorBidi"/>
        </w:rPr>
        <w:t xml:space="preserve"> opplæring</w:t>
      </w:r>
      <w:r w:rsidRPr="00A32C51">
        <w:rPr>
          <w:rStyle w:val="normaltextrun"/>
          <w:rFonts w:asciiTheme="minorHAnsi" w:hAnsiTheme="minorHAnsi" w:cstheme="minorBidi"/>
        </w:rPr>
        <w:t xml:space="preserve"> og høyere utdanning på lik linje som andre</w:t>
      </w:r>
      <w:r w:rsidR="000611C7" w:rsidRPr="00A32C51">
        <w:rPr>
          <w:rStyle w:val="normaltextrun"/>
          <w:rFonts w:asciiTheme="minorHAnsi" w:hAnsiTheme="minorHAnsi" w:cstheme="minorBidi"/>
        </w:rPr>
        <w:t>,</w:t>
      </w:r>
      <w:r w:rsidRPr="00A32C51">
        <w:rPr>
          <w:rStyle w:val="normaltextrun"/>
          <w:rFonts w:asciiTheme="minorHAnsi" w:hAnsiTheme="minorHAnsi" w:cstheme="minorBidi"/>
        </w:rPr>
        <w:t xml:space="preserve"> </w:t>
      </w:r>
      <w:r w:rsidR="000611C7" w:rsidRPr="00A32C51">
        <w:rPr>
          <w:rStyle w:val="normaltextrun"/>
          <w:rFonts w:asciiTheme="minorHAnsi" w:hAnsiTheme="minorHAnsi" w:cstheme="minorBidi"/>
        </w:rPr>
        <w:t>u</w:t>
      </w:r>
      <w:r w:rsidRPr="00A32C51">
        <w:rPr>
          <w:rStyle w:val="normaltextrun"/>
          <w:rFonts w:asciiTheme="minorHAnsi" w:hAnsiTheme="minorHAnsi" w:cstheme="minorBidi"/>
        </w:rPr>
        <w:t xml:space="preserve">avhengig av </w:t>
      </w:r>
      <w:r w:rsidR="009F048C" w:rsidRPr="00A32C51">
        <w:rPr>
          <w:rStyle w:val="normaltextrun"/>
          <w:rFonts w:asciiTheme="minorHAnsi" w:hAnsiTheme="minorHAnsi" w:cstheme="minorBidi"/>
        </w:rPr>
        <w:t>funksjonsevne</w:t>
      </w:r>
      <w:r w:rsidR="00A75DFD">
        <w:rPr>
          <w:rStyle w:val="normaltextrun"/>
          <w:rFonts w:asciiTheme="minorHAnsi" w:hAnsiTheme="minorHAnsi" w:cstheme="minorBidi"/>
        </w:rPr>
        <w:t xml:space="preserve"> og kronisk sykdom</w:t>
      </w:r>
      <w:r w:rsidR="000611C7" w:rsidRPr="00A32C51">
        <w:rPr>
          <w:rStyle w:val="normaltextrun"/>
          <w:rFonts w:asciiTheme="minorHAnsi" w:hAnsiTheme="minorHAnsi" w:cstheme="minorBidi"/>
        </w:rPr>
        <w:t>.</w:t>
      </w:r>
      <w:r w:rsidRPr="00A32C51">
        <w:rPr>
          <w:rStyle w:val="normaltextrun"/>
          <w:rFonts w:asciiTheme="minorHAnsi" w:hAnsiTheme="minorHAnsi" w:cstheme="minorBidi"/>
        </w:rPr>
        <w:t xml:space="preserve"> Flere </w:t>
      </w:r>
      <w:r w:rsidR="000611C7" w:rsidRPr="00A32C51">
        <w:rPr>
          <w:rStyle w:val="normaltextrun"/>
          <w:rFonts w:asciiTheme="minorHAnsi" w:hAnsiTheme="minorHAnsi" w:cstheme="minorBidi"/>
        </w:rPr>
        <w:t xml:space="preserve">funksjonshemmede </w:t>
      </w:r>
      <w:r w:rsidR="00A75DFD">
        <w:rPr>
          <w:rStyle w:val="normaltextrun"/>
          <w:rFonts w:asciiTheme="minorHAnsi" w:hAnsiTheme="minorHAnsi" w:cstheme="minorBidi"/>
        </w:rPr>
        <w:t xml:space="preserve">og kronisk syke </w:t>
      </w:r>
      <w:r w:rsidR="00305AB6" w:rsidRPr="00A32C51">
        <w:rPr>
          <w:rStyle w:val="normaltextrun"/>
          <w:rFonts w:asciiTheme="minorHAnsi" w:hAnsiTheme="minorHAnsi" w:cstheme="minorBidi"/>
        </w:rPr>
        <w:t>faller dessverre ut av utdanningsløpet so</w:t>
      </w:r>
      <w:r w:rsidR="005E5994" w:rsidRPr="00A32C51">
        <w:rPr>
          <w:rStyle w:val="normaltextrun"/>
          <w:rFonts w:asciiTheme="minorHAnsi" w:hAnsiTheme="minorHAnsi" w:cstheme="minorBidi"/>
        </w:rPr>
        <w:t>m følge</w:t>
      </w:r>
      <w:r w:rsidRPr="00A32C51">
        <w:rPr>
          <w:rStyle w:val="normaltextrun"/>
          <w:rFonts w:asciiTheme="minorHAnsi" w:hAnsiTheme="minorHAnsi" w:cstheme="minorBidi"/>
        </w:rPr>
        <w:t xml:space="preserve"> av mangelfull tilrettelegging</w:t>
      </w:r>
      <w:r w:rsidR="001E39C9" w:rsidRPr="00A32C51">
        <w:rPr>
          <w:rStyle w:val="normaltextrun"/>
          <w:rFonts w:asciiTheme="minorHAnsi" w:hAnsiTheme="minorHAnsi" w:cstheme="minorBidi"/>
        </w:rPr>
        <w:t xml:space="preserve"> i utda</w:t>
      </w:r>
      <w:r w:rsidR="005E5994" w:rsidRPr="00A32C51">
        <w:rPr>
          <w:rStyle w:val="normaltextrun"/>
          <w:rFonts w:asciiTheme="minorHAnsi" w:hAnsiTheme="minorHAnsi" w:cstheme="minorBidi"/>
        </w:rPr>
        <w:t>nningen</w:t>
      </w:r>
      <w:r w:rsidR="00E31AC1" w:rsidRPr="00A32C51">
        <w:rPr>
          <w:rStyle w:val="normaltextrun"/>
          <w:rFonts w:asciiTheme="minorHAnsi" w:hAnsiTheme="minorHAnsi" w:cstheme="minorBidi"/>
        </w:rPr>
        <w:t>.</w:t>
      </w:r>
      <w:r w:rsidRPr="00A32C51">
        <w:rPr>
          <w:rStyle w:val="normaltextrun"/>
          <w:rFonts w:asciiTheme="minorHAnsi" w:hAnsiTheme="minorHAnsi" w:cstheme="minorBidi"/>
        </w:rPr>
        <w:t xml:space="preserve"> Det bør være en plikt f</w:t>
      </w:r>
      <w:r w:rsidR="00EB08C5" w:rsidRPr="00A32C51">
        <w:rPr>
          <w:rStyle w:val="normaltextrun"/>
          <w:rFonts w:asciiTheme="minorHAnsi" w:hAnsiTheme="minorHAnsi" w:cstheme="minorBidi"/>
        </w:rPr>
        <w:t>or</w:t>
      </w:r>
      <w:r w:rsidRPr="00A32C51">
        <w:rPr>
          <w:rStyle w:val="normaltextrun"/>
          <w:rFonts w:asciiTheme="minorHAnsi" w:hAnsiTheme="minorHAnsi" w:cstheme="minorBidi"/>
        </w:rPr>
        <w:t xml:space="preserve"> utdannings</w:t>
      </w:r>
      <w:r w:rsidR="00EB08C5" w:rsidRPr="00A32C51">
        <w:rPr>
          <w:rStyle w:val="normaltextrun"/>
          <w:rFonts w:asciiTheme="minorHAnsi" w:hAnsiTheme="minorHAnsi" w:cstheme="minorBidi"/>
        </w:rPr>
        <w:t>institusjonene</w:t>
      </w:r>
      <w:r w:rsidRPr="00A32C51">
        <w:rPr>
          <w:rStyle w:val="normaltextrun"/>
          <w:rFonts w:asciiTheme="minorHAnsi" w:hAnsiTheme="minorHAnsi" w:cstheme="minorBidi"/>
        </w:rPr>
        <w:t xml:space="preserve"> å imøtekomme elevens </w:t>
      </w:r>
      <w:r w:rsidR="001F2866" w:rsidRPr="00A32C51">
        <w:rPr>
          <w:rStyle w:val="normaltextrun"/>
          <w:rFonts w:asciiTheme="minorHAnsi" w:hAnsiTheme="minorHAnsi" w:cstheme="minorBidi"/>
        </w:rPr>
        <w:t>tilretteleggings</w:t>
      </w:r>
      <w:r w:rsidRPr="00A32C51">
        <w:rPr>
          <w:rStyle w:val="normaltextrun"/>
          <w:rFonts w:asciiTheme="minorHAnsi" w:hAnsiTheme="minorHAnsi" w:cstheme="minorBidi"/>
        </w:rPr>
        <w:t xml:space="preserve">behov </w:t>
      </w:r>
      <w:r w:rsidR="001F2866" w:rsidRPr="00A32C51">
        <w:rPr>
          <w:rStyle w:val="normaltextrun"/>
          <w:rFonts w:asciiTheme="minorHAnsi" w:hAnsiTheme="minorHAnsi" w:cstheme="minorBidi"/>
        </w:rPr>
        <w:t>slik at eleven kan</w:t>
      </w:r>
      <w:r w:rsidR="00FD22E3" w:rsidRPr="00A32C51">
        <w:rPr>
          <w:rStyle w:val="normaltextrun"/>
          <w:rFonts w:asciiTheme="minorHAnsi" w:hAnsiTheme="minorHAnsi" w:cstheme="minorBidi"/>
        </w:rPr>
        <w:t xml:space="preserve"> </w:t>
      </w:r>
      <w:r w:rsidR="00E31AC1" w:rsidRPr="00A32C51">
        <w:rPr>
          <w:rStyle w:val="normaltextrun"/>
          <w:rFonts w:asciiTheme="minorHAnsi" w:hAnsiTheme="minorHAnsi" w:cstheme="minorBidi"/>
        </w:rPr>
        <w:t>ta og fullføre utdanning</w:t>
      </w:r>
      <w:r w:rsidRPr="00A32C51">
        <w:rPr>
          <w:rStyle w:val="normaltextrun"/>
          <w:rFonts w:asciiTheme="minorHAnsi" w:hAnsiTheme="minorHAnsi" w:cstheme="minorBidi"/>
        </w:rPr>
        <w:t>.</w:t>
      </w:r>
    </w:p>
    <w:p w14:paraId="6D35F7EA" w14:textId="30914BC2" w:rsidR="009D7E3D" w:rsidRPr="00165A4B" w:rsidRDefault="00523DED" w:rsidP="001B586C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Bidi"/>
          <w:color w:val="FF0000"/>
        </w:rPr>
      </w:pPr>
      <w:r w:rsidRPr="00A32C51">
        <w:rPr>
          <w:rStyle w:val="normaltextrun"/>
          <w:rFonts w:asciiTheme="minorHAnsi" w:hAnsiTheme="minorHAnsi" w:cstheme="minorBidi"/>
        </w:rPr>
        <w:t xml:space="preserve">Elever med funksjonshemming og kronisk sykdom opplever å bli møtt med fordommer og negative holdninger fra ansatte på skolen. </w:t>
      </w:r>
      <w:r w:rsidR="00982FB8" w:rsidRPr="00A32C51">
        <w:rPr>
          <w:rStyle w:val="normaltextrun"/>
          <w:rFonts w:asciiTheme="minorHAnsi" w:hAnsiTheme="minorHAnsi" w:cstheme="minorBidi"/>
        </w:rPr>
        <w:t>Flere opplever å bli sett på som dumme, svake eller et problem, og lærere stiller ofte lavere forventinger til funksjonshemmede elever enn til andre elever. Det er behov for økt</w:t>
      </w:r>
      <w:r w:rsidR="006326CB" w:rsidRPr="00A32C51">
        <w:rPr>
          <w:rStyle w:val="normaltextrun"/>
          <w:rFonts w:asciiTheme="minorHAnsi" w:hAnsiTheme="minorHAnsi" w:cstheme="minorBidi"/>
        </w:rPr>
        <w:t xml:space="preserve"> kompetanse om hvordan møte elever med funksjonshemming og kronisk sykdom. </w:t>
      </w:r>
      <w:r w:rsidR="006D72A6" w:rsidRPr="00134F38">
        <w:rPr>
          <w:rStyle w:val="normaltextrun"/>
          <w:rFonts w:asciiTheme="minorHAnsi" w:hAnsiTheme="minorHAnsi" w:cstheme="minorBidi"/>
        </w:rPr>
        <w:t xml:space="preserve">I tillegg er det behov for økt </w:t>
      </w:r>
      <w:r w:rsidR="00D614B3" w:rsidRPr="00134F38">
        <w:rPr>
          <w:rStyle w:val="normaltextrun"/>
          <w:rFonts w:asciiTheme="minorHAnsi" w:hAnsiTheme="minorHAnsi" w:cstheme="minorBidi"/>
        </w:rPr>
        <w:t>kompetanse</w:t>
      </w:r>
      <w:r w:rsidR="006D72A6" w:rsidRPr="00134F38">
        <w:rPr>
          <w:rStyle w:val="normaltextrun"/>
          <w:rFonts w:asciiTheme="minorHAnsi" w:hAnsiTheme="minorHAnsi" w:cstheme="minorBidi"/>
        </w:rPr>
        <w:t xml:space="preserve"> om </w:t>
      </w:r>
      <w:r w:rsidR="00935780" w:rsidRPr="00134F38">
        <w:rPr>
          <w:rStyle w:val="normaltextrun"/>
          <w:rFonts w:asciiTheme="minorHAnsi" w:hAnsiTheme="minorHAnsi" w:cstheme="minorBidi"/>
        </w:rPr>
        <w:t xml:space="preserve">minoritetsmangfold, </w:t>
      </w:r>
      <w:r w:rsidR="009920E2" w:rsidRPr="00134F38">
        <w:rPr>
          <w:rStyle w:val="normaltextrun"/>
          <w:rFonts w:asciiTheme="minorHAnsi" w:hAnsiTheme="minorHAnsi" w:cstheme="minorBidi"/>
        </w:rPr>
        <w:t>da</w:t>
      </w:r>
      <w:r w:rsidR="00935780" w:rsidRPr="00134F38">
        <w:rPr>
          <w:rStyle w:val="normaltextrun"/>
          <w:rFonts w:asciiTheme="minorHAnsi" w:hAnsiTheme="minorHAnsi" w:cstheme="minorBidi"/>
        </w:rPr>
        <w:t xml:space="preserve"> funksjonshemmede </w:t>
      </w:r>
      <w:r w:rsidR="009920E2" w:rsidRPr="00134F38">
        <w:rPr>
          <w:rStyle w:val="normaltextrun"/>
          <w:rFonts w:asciiTheme="minorHAnsi" w:hAnsiTheme="minorHAnsi" w:cstheme="minorBidi"/>
        </w:rPr>
        <w:t xml:space="preserve">elever </w:t>
      </w:r>
      <w:r w:rsidR="00935780" w:rsidRPr="00134F38">
        <w:rPr>
          <w:rStyle w:val="normaltextrun"/>
          <w:rFonts w:asciiTheme="minorHAnsi" w:hAnsiTheme="minorHAnsi" w:cstheme="minorBidi"/>
        </w:rPr>
        <w:t>som tilhører flere minor</w:t>
      </w:r>
      <w:r w:rsidR="009920E2" w:rsidRPr="00134F38">
        <w:rPr>
          <w:rStyle w:val="normaltextrun"/>
          <w:rFonts w:asciiTheme="minorHAnsi" w:hAnsiTheme="minorHAnsi" w:cstheme="minorBidi"/>
        </w:rPr>
        <w:t xml:space="preserve">iteter </w:t>
      </w:r>
      <w:r w:rsidR="00B01EB8" w:rsidRPr="00134F38">
        <w:rPr>
          <w:rStyle w:val="normaltextrun"/>
          <w:rFonts w:asciiTheme="minorHAnsi" w:hAnsiTheme="minorHAnsi" w:cstheme="minorBidi"/>
        </w:rPr>
        <w:t xml:space="preserve">ofte </w:t>
      </w:r>
      <w:r w:rsidR="00A80137" w:rsidRPr="00134F38">
        <w:rPr>
          <w:rStyle w:val="normaltextrun"/>
          <w:rFonts w:asciiTheme="minorHAnsi" w:hAnsiTheme="minorHAnsi" w:cstheme="minorBidi"/>
        </w:rPr>
        <w:t xml:space="preserve">opplever ytterligere barrierer og diskriminering. </w:t>
      </w:r>
    </w:p>
    <w:p w14:paraId="1A1C241E" w14:textId="32A232D2" w:rsidR="006264F1" w:rsidRPr="00A32C51" w:rsidRDefault="006264F1" w:rsidP="003D5C20">
      <w:pPr>
        <w:pStyle w:val="paragraph"/>
        <w:spacing w:before="520" w:beforeAutospacing="0" w:after="72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i/>
          <w:iCs/>
        </w:rPr>
        <w:t>«Inkluderende opplæring av god kvalitet for alle, er en av de viktigste byggesteinene for velstand, helse og likeverd i samfunnet</w:t>
      </w:r>
      <w:r w:rsidR="001B586C" w:rsidRPr="00A32C51">
        <w:rPr>
          <w:rStyle w:val="normaltextrun"/>
          <w:rFonts w:asciiTheme="minorHAnsi" w:hAnsiTheme="minorHAnsi" w:cstheme="minorHAnsi"/>
          <w:i/>
          <w:iCs/>
        </w:rPr>
        <w:t>.</w:t>
      </w:r>
      <w:r w:rsidRPr="00A32C51">
        <w:rPr>
          <w:rStyle w:val="normaltextrun"/>
          <w:rFonts w:asciiTheme="minorHAnsi" w:hAnsiTheme="minorHAnsi" w:cstheme="minorHAnsi"/>
          <w:i/>
          <w:iCs/>
        </w:rPr>
        <w:t>»</w:t>
      </w:r>
      <w:r w:rsidR="001B586C" w:rsidRPr="00A32C51">
        <w:rPr>
          <w:rStyle w:val="normaltextrun"/>
          <w:rFonts w:asciiTheme="minorHAnsi" w:hAnsiTheme="minorHAnsi" w:cstheme="minorHAnsi"/>
        </w:rPr>
        <w:t xml:space="preserve"> </w:t>
      </w:r>
      <w:r w:rsidR="003D5C20">
        <w:rPr>
          <w:rStyle w:val="normaltextrun"/>
          <w:rFonts w:asciiTheme="minorHAnsi" w:hAnsiTheme="minorHAnsi" w:cstheme="minorHAnsi"/>
        </w:rPr>
        <w:br/>
      </w:r>
      <w:r w:rsidR="001B586C" w:rsidRPr="00A32C51">
        <w:rPr>
          <w:rStyle w:val="normaltextrun"/>
          <w:rFonts w:asciiTheme="minorHAnsi" w:hAnsiTheme="minorHAnsi" w:cstheme="minorHAnsi"/>
        </w:rPr>
        <w:t xml:space="preserve">– </w:t>
      </w:r>
      <w:r w:rsidRPr="00A32C51">
        <w:rPr>
          <w:rStyle w:val="normaltextrun"/>
          <w:rFonts w:asciiTheme="minorHAnsi" w:hAnsiTheme="minorHAnsi" w:cstheme="minorHAnsi"/>
        </w:rPr>
        <w:t xml:space="preserve">FNs </w:t>
      </w:r>
      <w:proofErr w:type="spellStart"/>
      <w:r w:rsidRPr="00A32C51">
        <w:rPr>
          <w:rStyle w:val="normaltextrun"/>
          <w:rFonts w:asciiTheme="minorHAnsi" w:hAnsiTheme="minorHAnsi" w:cstheme="minorHAnsi"/>
        </w:rPr>
        <w:t>Bærekraft</w:t>
      </w:r>
      <w:r w:rsidR="00EE417C" w:rsidRPr="00A32C51">
        <w:rPr>
          <w:rStyle w:val="normaltextrun"/>
          <w:rFonts w:asciiTheme="minorHAnsi" w:hAnsiTheme="minorHAnsi" w:cstheme="minorHAnsi"/>
        </w:rPr>
        <w:t>s</w:t>
      </w:r>
      <w:r w:rsidRPr="00A32C51">
        <w:rPr>
          <w:rStyle w:val="normaltextrun"/>
          <w:rFonts w:asciiTheme="minorHAnsi" w:hAnsiTheme="minorHAnsi" w:cstheme="minorHAnsi"/>
        </w:rPr>
        <w:t>mål</w:t>
      </w:r>
      <w:proofErr w:type="spellEnd"/>
      <w:r w:rsidR="00C34220" w:rsidRPr="00A32C51">
        <w:rPr>
          <w:rStyle w:val="normaltextrun"/>
          <w:rFonts w:asciiTheme="minorHAnsi" w:hAnsiTheme="minorHAnsi" w:cstheme="minorHAnsi"/>
        </w:rPr>
        <w:t xml:space="preserve"> n</w:t>
      </w:r>
      <w:r w:rsidR="005A33CF" w:rsidRPr="00A32C51">
        <w:rPr>
          <w:rStyle w:val="normaltextrun"/>
          <w:rFonts w:asciiTheme="minorHAnsi" w:hAnsiTheme="minorHAnsi" w:cstheme="minorHAnsi"/>
        </w:rPr>
        <w:t>umme</w:t>
      </w:r>
      <w:r w:rsidR="0010693C" w:rsidRPr="00A32C51">
        <w:rPr>
          <w:rStyle w:val="normaltextrun"/>
          <w:rFonts w:asciiTheme="minorHAnsi" w:hAnsiTheme="minorHAnsi" w:cstheme="minorHAnsi"/>
        </w:rPr>
        <w:t>r 4</w:t>
      </w:r>
    </w:p>
    <w:p w14:paraId="0C500919" w14:textId="3BE49C6B" w:rsidR="0019400F" w:rsidRPr="00A32C51" w:rsidRDefault="0019400F" w:rsidP="003D5C20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 xml:space="preserve">CRPD-artikkel: </w:t>
      </w:r>
      <w:r w:rsidR="003D5C20">
        <w:rPr>
          <w:rStyle w:val="normaltextrun"/>
          <w:rFonts w:asciiTheme="minorHAnsi" w:hAnsiTheme="minorHAnsi" w:cstheme="minorHAnsi"/>
          <w:b/>
          <w:bCs/>
        </w:rPr>
        <w:br/>
      </w:r>
      <w:r w:rsidR="00134E59" w:rsidRPr="00A32C51">
        <w:rPr>
          <w:rStyle w:val="normaltextrun"/>
          <w:rFonts w:asciiTheme="minorHAnsi" w:hAnsiTheme="minorHAnsi" w:cstheme="minorHAnsi"/>
        </w:rPr>
        <w:t xml:space="preserve">7 – Barn med nedsatt funksjonsevne, </w:t>
      </w:r>
      <w:r w:rsidR="00E27E21" w:rsidRPr="00A32C51">
        <w:rPr>
          <w:rStyle w:val="normaltextrun"/>
          <w:rFonts w:asciiTheme="minorHAnsi" w:hAnsiTheme="minorHAnsi" w:cstheme="minorHAnsi"/>
        </w:rPr>
        <w:t>24 – Utdanning.</w:t>
      </w:r>
    </w:p>
    <w:p w14:paraId="427419AC" w14:textId="180BE576" w:rsidR="00685544" w:rsidRPr="00A32C51" w:rsidRDefault="00685544" w:rsidP="003D5C20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>Barnekonvensjonen artikkel: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3D5C20">
        <w:rPr>
          <w:rStyle w:val="normaltextrun"/>
          <w:rFonts w:asciiTheme="minorHAnsi" w:hAnsiTheme="minorHAnsi" w:cstheme="minorHAnsi"/>
        </w:rPr>
        <w:br/>
      </w:r>
      <w:r w:rsidR="000156D9" w:rsidRPr="00A32C51">
        <w:rPr>
          <w:rStyle w:val="normaltextrun"/>
          <w:rFonts w:asciiTheme="minorHAnsi" w:hAnsiTheme="minorHAnsi" w:cstheme="minorHAnsi"/>
        </w:rPr>
        <w:t xml:space="preserve">3 – Til barnets beste, 5 – Foreldreveiledning, </w:t>
      </w:r>
      <w:r w:rsidR="00A47563" w:rsidRPr="00A32C51">
        <w:rPr>
          <w:rStyle w:val="normaltextrun"/>
          <w:rFonts w:asciiTheme="minorHAnsi" w:hAnsiTheme="minorHAnsi" w:cstheme="minorHAnsi"/>
        </w:rPr>
        <w:t xml:space="preserve">12 – Å si sine meninger og bli hørt, </w:t>
      </w:r>
      <w:r w:rsidR="00043932" w:rsidRPr="00A32C51">
        <w:rPr>
          <w:rStyle w:val="normaltextrun"/>
          <w:rFonts w:asciiTheme="minorHAnsi" w:hAnsiTheme="minorHAnsi" w:cstheme="minorHAnsi"/>
        </w:rPr>
        <w:t>28 – Skole, 29 – God skole.</w:t>
      </w:r>
    </w:p>
    <w:p w14:paraId="2EA2ACA7" w14:textId="2FA4E6F8" w:rsidR="0019400F" w:rsidRPr="00A32C51" w:rsidRDefault="0019400F" w:rsidP="003D5C20">
      <w:pPr>
        <w:pStyle w:val="paragraph"/>
        <w:suppressLineNumbers/>
        <w:spacing w:before="0" w:beforeAutospacing="0" w:after="720" w:afterAutospacing="0" w:line="360" w:lineRule="auto"/>
        <w:ind w:left="567" w:right="567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 xml:space="preserve">FNs </w:t>
      </w:r>
      <w:proofErr w:type="spellStart"/>
      <w:r w:rsidRPr="00A32C51">
        <w:rPr>
          <w:rStyle w:val="normaltextrun"/>
          <w:rFonts w:asciiTheme="minorHAnsi" w:hAnsiTheme="minorHAnsi" w:cstheme="minorHAnsi"/>
          <w:b/>
          <w:bCs/>
        </w:rPr>
        <w:t>Bærekraftsmål</w:t>
      </w:r>
      <w:proofErr w:type="spellEnd"/>
      <w:r w:rsidRPr="00A32C51">
        <w:rPr>
          <w:rStyle w:val="normaltextrun"/>
          <w:rFonts w:asciiTheme="minorHAnsi" w:hAnsiTheme="minorHAnsi" w:cstheme="minorHAnsi"/>
          <w:b/>
          <w:bCs/>
        </w:rPr>
        <w:t>:</w:t>
      </w:r>
      <w:r w:rsidR="00E27E21" w:rsidRPr="00A32C51">
        <w:rPr>
          <w:rStyle w:val="normaltextrun"/>
          <w:rFonts w:asciiTheme="minorHAnsi" w:hAnsiTheme="minorHAnsi" w:cstheme="minorHAnsi"/>
        </w:rPr>
        <w:t xml:space="preserve"> </w:t>
      </w:r>
      <w:r w:rsidR="003D5C20">
        <w:rPr>
          <w:rStyle w:val="normaltextrun"/>
          <w:rFonts w:asciiTheme="minorHAnsi" w:hAnsiTheme="minorHAnsi" w:cstheme="minorHAnsi"/>
        </w:rPr>
        <w:br/>
      </w:r>
      <w:r w:rsidR="00F724F3" w:rsidRPr="00A32C51">
        <w:rPr>
          <w:rStyle w:val="normaltextrun"/>
          <w:rFonts w:asciiTheme="minorHAnsi" w:hAnsiTheme="minorHAnsi" w:cstheme="minorHAnsi"/>
        </w:rPr>
        <w:t>4 – God utdanning.</w:t>
      </w:r>
    </w:p>
    <w:p w14:paraId="221C0F69" w14:textId="49D3395B" w:rsidR="006264F1" w:rsidRPr="00A32C51" w:rsidRDefault="006264F1" w:rsidP="001B586C">
      <w:pPr>
        <w:pStyle w:val="Overskrift2"/>
        <w:rPr>
          <w:color w:val="auto"/>
        </w:rPr>
      </w:pPr>
      <w:bookmarkStart w:id="9" w:name="_Toc152941566"/>
      <w:r w:rsidRPr="00A32C51">
        <w:rPr>
          <w:rStyle w:val="normaltextrun"/>
          <w:color w:val="auto"/>
        </w:rPr>
        <w:lastRenderedPageBreak/>
        <w:t>Unge funksjonshemmede mener</w:t>
      </w:r>
      <w:r w:rsidR="004139C7" w:rsidRPr="00A32C51">
        <w:rPr>
          <w:rStyle w:val="normaltextrun"/>
          <w:color w:val="auto"/>
        </w:rPr>
        <w:t>:</w:t>
      </w:r>
      <w:bookmarkEnd w:id="9"/>
    </w:p>
    <w:p w14:paraId="5D91F97C" w14:textId="0710EAAE" w:rsidR="006264F1" w:rsidRPr="00A32C51" w:rsidRDefault="00906B04" w:rsidP="005E5994">
      <w:pPr>
        <w:pStyle w:val="Overskrift3"/>
        <w:rPr>
          <w:color w:val="auto"/>
        </w:rPr>
      </w:pPr>
      <w:bookmarkStart w:id="10" w:name="_Toc152941567"/>
      <w:r w:rsidRPr="00A32C51">
        <w:rPr>
          <w:rStyle w:val="normaltextrun"/>
          <w:color w:val="auto"/>
        </w:rPr>
        <w:t>Overordnet</w:t>
      </w:r>
      <w:r w:rsidR="006264F1" w:rsidRPr="00A32C51">
        <w:rPr>
          <w:rStyle w:val="normaltextrun"/>
          <w:color w:val="auto"/>
        </w:rPr>
        <w:t>:</w:t>
      </w:r>
      <w:bookmarkEnd w:id="10"/>
    </w:p>
    <w:p w14:paraId="18B67362" w14:textId="3B43D259" w:rsidR="009A2650" w:rsidRPr="00A32C51" w:rsidRDefault="00824433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A</w:t>
      </w:r>
      <w:r w:rsidR="009A2650" w:rsidRPr="00A32C51">
        <w:rPr>
          <w:rStyle w:val="normaltextrun"/>
          <w:rFonts w:asciiTheme="minorHAnsi" w:hAnsiTheme="minorHAnsi" w:cstheme="minorHAnsi"/>
        </w:rPr>
        <w:t xml:space="preserve">lle </w:t>
      </w:r>
      <w:r w:rsidR="00FA6C4C" w:rsidRPr="00A32C51">
        <w:rPr>
          <w:rStyle w:val="normaltextrun"/>
          <w:rFonts w:asciiTheme="minorHAnsi" w:hAnsiTheme="minorHAnsi" w:cstheme="minorHAnsi"/>
        </w:rPr>
        <w:t>elever</w:t>
      </w:r>
      <w:r w:rsidR="001D3EF5" w:rsidRPr="00A32C51">
        <w:rPr>
          <w:rStyle w:val="normaltextrun"/>
          <w:rFonts w:asciiTheme="minorHAnsi" w:hAnsiTheme="minorHAnsi" w:cstheme="minorHAnsi"/>
        </w:rPr>
        <w:t xml:space="preserve"> og studenter</w:t>
      </w:r>
      <w:r w:rsidR="00FA6C4C" w:rsidRPr="00A32C51">
        <w:rPr>
          <w:rStyle w:val="normaltextrun"/>
          <w:rFonts w:asciiTheme="minorHAnsi" w:hAnsiTheme="minorHAnsi" w:cstheme="minorHAnsi"/>
        </w:rPr>
        <w:t xml:space="preserve"> </w:t>
      </w:r>
      <w:r w:rsidR="004949D4" w:rsidRPr="00A32C51">
        <w:rPr>
          <w:rStyle w:val="normaltextrun"/>
          <w:rFonts w:asciiTheme="minorHAnsi" w:hAnsiTheme="minorHAnsi" w:cstheme="minorHAnsi"/>
        </w:rPr>
        <w:t>må</w:t>
      </w:r>
      <w:r w:rsidR="009A2650" w:rsidRPr="00A32C51">
        <w:rPr>
          <w:rStyle w:val="normaltextrun"/>
          <w:rFonts w:asciiTheme="minorHAnsi" w:hAnsiTheme="minorHAnsi" w:cstheme="minorHAnsi"/>
        </w:rPr>
        <w:t xml:space="preserve"> få et </w:t>
      </w:r>
      <w:r w:rsidR="00A13B11" w:rsidRPr="00A32C51">
        <w:rPr>
          <w:rStyle w:val="normaltextrun"/>
          <w:rFonts w:asciiTheme="minorHAnsi" w:hAnsiTheme="minorHAnsi" w:cstheme="minorHAnsi"/>
        </w:rPr>
        <w:t xml:space="preserve">tilrettelagt, </w:t>
      </w:r>
      <w:r w:rsidR="009A2650" w:rsidRPr="00A32C51">
        <w:rPr>
          <w:rStyle w:val="normaltextrun"/>
          <w:rFonts w:asciiTheme="minorHAnsi" w:hAnsiTheme="minorHAnsi" w:cstheme="minorHAnsi"/>
        </w:rPr>
        <w:t>likeverdig</w:t>
      </w:r>
      <w:r w:rsidR="00A13B11" w:rsidRPr="00A32C51">
        <w:rPr>
          <w:rStyle w:val="normaltextrun"/>
          <w:rFonts w:asciiTheme="minorHAnsi" w:hAnsiTheme="minorHAnsi" w:cstheme="minorHAnsi"/>
        </w:rPr>
        <w:t xml:space="preserve"> og likestilt</w:t>
      </w:r>
      <w:r w:rsidR="009A2650" w:rsidRPr="00A32C51">
        <w:rPr>
          <w:rStyle w:val="normaltextrun"/>
          <w:rFonts w:asciiTheme="minorHAnsi" w:hAnsiTheme="minorHAnsi" w:cstheme="minorHAnsi"/>
        </w:rPr>
        <w:t xml:space="preserve"> opplæringstilbud uavhengig av </w:t>
      </w:r>
      <w:r w:rsidR="0008534A" w:rsidRPr="00A32C51">
        <w:rPr>
          <w:rStyle w:val="normaltextrun"/>
          <w:rFonts w:asciiTheme="minorHAnsi" w:hAnsiTheme="minorHAnsi" w:cstheme="minorHAnsi"/>
        </w:rPr>
        <w:t xml:space="preserve">sin </w:t>
      </w:r>
      <w:r w:rsidR="00FA2153" w:rsidRPr="00A32C51">
        <w:rPr>
          <w:rStyle w:val="normaltextrun"/>
          <w:rFonts w:asciiTheme="minorHAnsi" w:hAnsiTheme="minorHAnsi" w:cstheme="minorHAnsi"/>
        </w:rPr>
        <w:t>funksjons</w:t>
      </w:r>
      <w:r w:rsidR="00280303" w:rsidRPr="00A32C51">
        <w:rPr>
          <w:rStyle w:val="normaltextrun"/>
          <w:rFonts w:asciiTheme="minorHAnsi" w:hAnsiTheme="minorHAnsi" w:cstheme="minorHAnsi"/>
        </w:rPr>
        <w:t>hemming</w:t>
      </w:r>
      <w:r w:rsidR="00FA2153" w:rsidRPr="00A32C51">
        <w:rPr>
          <w:rStyle w:val="normaltextrun"/>
          <w:rFonts w:asciiTheme="minorHAnsi" w:hAnsiTheme="minorHAnsi" w:cstheme="minorHAnsi"/>
        </w:rPr>
        <w:t xml:space="preserve"> eller kronisk</w:t>
      </w:r>
      <w:r w:rsidR="00280303" w:rsidRPr="00A32C51">
        <w:rPr>
          <w:rStyle w:val="normaltextrun"/>
          <w:rFonts w:asciiTheme="minorHAnsi" w:hAnsiTheme="minorHAnsi" w:cstheme="minorHAnsi"/>
        </w:rPr>
        <w:t>e</w:t>
      </w:r>
      <w:r w:rsidR="00FA2153" w:rsidRPr="00A32C51">
        <w:rPr>
          <w:rStyle w:val="normaltextrun"/>
          <w:rFonts w:asciiTheme="minorHAnsi" w:hAnsiTheme="minorHAnsi" w:cstheme="minorHAnsi"/>
        </w:rPr>
        <w:t xml:space="preserve"> sykdom. </w:t>
      </w:r>
    </w:p>
    <w:p w14:paraId="4AB22F86" w14:textId="140AA4BD" w:rsidR="00254B90" w:rsidRPr="00A32C51" w:rsidRDefault="00FD28FF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Eleven</w:t>
      </w:r>
      <w:r w:rsidR="00647587" w:rsidRPr="00A32C51">
        <w:rPr>
          <w:rStyle w:val="normaltextrun"/>
          <w:rFonts w:asciiTheme="minorHAnsi" w:hAnsiTheme="minorHAnsi" w:cstheme="minorHAnsi"/>
        </w:rPr>
        <w:t xml:space="preserve"> </w:t>
      </w:r>
      <w:r w:rsidR="004949D4" w:rsidRPr="00A32C51">
        <w:rPr>
          <w:rStyle w:val="normaltextrun"/>
          <w:rFonts w:asciiTheme="minorHAnsi" w:hAnsiTheme="minorHAnsi" w:cstheme="minorHAnsi"/>
        </w:rPr>
        <w:t>må</w:t>
      </w:r>
      <w:r w:rsidR="00647587" w:rsidRPr="00A32C51">
        <w:rPr>
          <w:rStyle w:val="normaltextrun"/>
          <w:rFonts w:asciiTheme="minorHAnsi" w:hAnsiTheme="minorHAnsi" w:cstheme="minorHAnsi"/>
        </w:rPr>
        <w:t xml:space="preserve"> lyttes til</w:t>
      </w:r>
      <w:r w:rsidRPr="00A32C51">
        <w:rPr>
          <w:rStyle w:val="normaltextrun"/>
          <w:rFonts w:asciiTheme="minorHAnsi" w:hAnsiTheme="minorHAnsi" w:cstheme="minorHAnsi"/>
        </w:rPr>
        <w:t xml:space="preserve"> og få </w:t>
      </w:r>
      <w:r w:rsidR="00A97EB1" w:rsidRPr="00A32C51">
        <w:rPr>
          <w:rStyle w:val="normaltextrun"/>
          <w:rFonts w:asciiTheme="minorHAnsi" w:hAnsiTheme="minorHAnsi" w:cstheme="minorHAnsi"/>
        </w:rPr>
        <w:t xml:space="preserve">reell mulighet til å </w:t>
      </w:r>
      <w:r w:rsidRPr="00A32C51">
        <w:rPr>
          <w:rStyle w:val="normaltextrun"/>
          <w:rFonts w:asciiTheme="minorHAnsi" w:hAnsiTheme="minorHAnsi" w:cstheme="minorHAnsi"/>
        </w:rPr>
        <w:t xml:space="preserve">medvirke </w:t>
      </w:r>
      <w:r w:rsidR="00824433" w:rsidRPr="00A32C51">
        <w:rPr>
          <w:rStyle w:val="eop"/>
          <w:rFonts w:asciiTheme="minorHAnsi" w:hAnsiTheme="minorHAnsi" w:cstheme="minorHAnsi"/>
        </w:rPr>
        <w:t xml:space="preserve">i </w:t>
      </w:r>
      <w:r w:rsidR="00254B90" w:rsidRPr="00A32C51">
        <w:rPr>
          <w:rStyle w:val="normaltextrun"/>
          <w:rFonts w:asciiTheme="minorHAnsi" w:hAnsiTheme="minorHAnsi" w:cstheme="minorHAnsi"/>
        </w:rPr>
        <w:t>egen skolehverdag.</w:t>
      </w:r>
    </w:p>
    <w:p w14:paraId="06B90B91" w14:textId="3A21329D" w:rsidR="0007146B" w:rsidRPr="00A32C51" w:rsidRDefault="0007146B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Utdanningssektoren </w:t>
      </w:r>
      <w:r w:rsidR="004949D4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treffe nødvendige tilretteleggingstiltak for å gjøre det mulig </w:t>
      </w:r>
      <w:r w:rsidR="001A62C8" w:rsidRPr="00A32C51">
        <w:rPr>
          <w:rStyle w:val="normaltextrun"/>
          <w:rFonts w:asciiTheme="minorHAnsi" w:hAnsiTheme="minorHAnsi" w:cstheme="minorHAnsi"/>
        </w:rPr>
        <w:t xml:space="preserve">for alle </w:t>
      </w:r>
      <w:r w:rsidRPr="00A32C51">
        <w:rPr>
          <w:rStyle w:val="normaltextrun"/>
          <w:rFonts w:asciiTheme="minorHAnsi" w:hAnsiTheme="minorHAnsi" w:cstheme="minorHAnsi"/>
        </w:rPr>
        <w:t>å fullføre utdanningen med vitnemål og/eller fagbrev og eventuelt høyere utdanning</w:t>
      </w:r>
      <w:r w:rsidR="004B5D9C">
        <w:rPr>
          <w:rStyle w:val="normaltextrun"/>
          <w:rFonts w:asciiTheme="minorHAnsi" w:hAnsiTheme="minorHAnsi" w:cstheme="minorHAnsi"/>
        </w:rPr>
        <w:t>, herunder tilstrekkelig tid i vurderingssituasjoner og ved eksamen</w:t>
      </w:r>
      <w:r w:rsidRPr="00A32C51">
        <w:rPr>
          <w:rStyle w:val="normaltextrun"/>
          <w:rFonts w:asciiTheme="minorHAnsi" w:hAnsiTheme="minorHAnsi" w:cstheme="minorHAnsi"/>
        </w:rPr>
        <w:t>.</w:t>
      </w:r>
    </w:p>
    <w:p w14:paraId="0CD6608F" w14:textId="7B3D813E" w:rsidR="00A97EB1" w:rsidRPr="00A32C51" w:rsidRDefault="007D4A6D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Lærere og ansatte i utdanningssektoren </w:t>
      </w:r>
      <w:r w:rsidR="000260B6" w:rsidRPr="00A32C51">
        <w:rPr>
          <w:rStyle w:val="normaltextrun"/>
          <w:rFonts w:asciiTheme="minorHAnsi" w:hAnsiTheme="minorHAnsi" w:cstheme="minorHAnsi"/>
        </w:rPr>
        <w:t xml:space="preserve">må få kompetanse om hvordan man møter funksjonshemmede </w:t>
      </w:r>
      <w:r w:rsidR="00BB17DA">
        <w:rPr>
          <w:rStyle w:val="normaltextrun"/>
          <w:rFonts w:asciiTheme="minorHAnsi" w:hAnsiTheme="minorHAnsi" w:cstheme="minorHAnsi"/>
        </w:rPr>
        <w:t xml:space="preserve">og kronisk syke </w:t>
      </w:r>
      <w:r w:rsidR="000260B6" w:rsidRPr="00A32C51">
        <w:rPr>
          <w:rStyle w:val="normaltextrun"/>
          <w:rFonts w:asciiTheme="minorHAnsi" w:hAnsiTheme="minorHAnsi" w:cstheme="minorHAnsi"/>
        </w:rPr>
        <w:t xml:space="preserve">elever og studenter, </w:t>
      </w:r>
      <w:r w:rsidR="007143F4" w:rsidRPr="00A32C51">
        <w:rPr>
          <w:rStyle w:val="normaltextrun"/>
          <w:rFonts w:asciiTheme="minorHAnsi" w:hAnsiTheme="minorHAnsi" w:cstheme="minorHAnsi"/>
        </w:rPr>
        <w:t xml:space="preserve">herunder informasjon om </w:t>
      </w:r>
      <w:r w:rsidR="00D12FCA" w:rsidRPr="00A32C51">
        <w:rPr>
          <w:rStyle w:val="normaltextrun"/>
          <w:rFonts w:asciiTheme="minorHAnsi" w:hAnsiTheme="minorHAnsi" w:cstheme="minorHAnsi"/>
        </w:rPr>
        <w:t xml:space="preserve">hvor de kan henvende seg for å møte behovene til den enkelte. </w:t>
      </w:r>
    </w:p>
    <w:p w14:paraId="7D50C005" w14:textId="193EFDE7" w:rsidR="006D28D7" w:rsidRPr="00A32C51" w:rsidRDefault="006D28D7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 xml:space="preserve">Læring om minoriteter og menneskelig mangfold må bli en del av læreplanene i barneskolen, ungdomsskolen, videregående opplæring og aktuelle profesjonsutdanninger. </w:t>
      </w:r>
    </w:p>
    <w:p w14:paraId="3F6E42EF" w14:textId="77777777" w:rsidR="00717638" w:rsidRPr="00A32C51" w:rsidRDefault="00011F30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Utdanningssektoren må få tilstrekkelig med midler til å drive holdnings</w:t>
      </w:r>
      <w:r w:rsidR="005778C6" w:rsidRPr="00A32C51">
        <w:rPr>
          <w:rStyle w:val="normaltextrun"/>
          <w:rFonts w:asciiTheme="minorHAnsi" w:hAnsiTheme="minorHAnsi" w:cstheme="minorHAnsi"/>
        </w:rPr>
        <w:t xml:space="preserve">endrende </w:t>
      </w:r>
      <w:r w:rsidRPr="00A32C51">
        <w:rPr>
          <w:rStyle w:val="normaltextrun"/>
          <w:rFonts w:asciiTheme="minorHAnsi" w:hAnsiTheme="minorHAnsi" w:cstheme="minorHAnsi"/>
        </w:rPr>
        <w:t>arbeid, i</w:t>
      </w:r>
      <w:r w:rsidR="005778C6" w:rsidRPr="00A32C51">
        <w:rPr>
          <w:rStyle w:val="normaltextrun"/>
          <w:rFonts w:asciiTheme="minorHAnsi" w:hAnsiTheme="minorHAnsi" w:cstheme="minorHAnsi"/>
        </w:rPr>
        <w:t>nkludert forebygging av diskriminering, krenkelser, mobbing og liknende.</w:t>
      </w:r>
    </w:p>
    <w:p w14:paraId="6319E58D" w14:textId="59220FAB" w:rsidR="00930150" w:rsidRPr="00A32C51" w:rsidRDefault="00761F40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Alle læremidler som brukes i utdanningsløpet </w:t>
      </w:r>
      <w:r w:rsidR="004949D4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være universelt utformet og kompatible med hjelpemidlene som eleven/studenten har</w:t>
      </w:r>
      <w:r w:rsidR="00A96044" w:rsidRPr="00A32C51">
        <w:rPr>
          <w:rStyle w:val="normaltextrun"/>
          <w:rFonts w:asciiTheme="minorHAnsi" w:hAnsiTheme="minorHAnsi" w:cstheme="minorHAnsi"/>
        </w:rPr>
        <w:t>, og tilgjengelig til skole- og studiestart</w:t>
      </w:r>
      <w:r w:rsidRPr="00A32C51">
        <w:rPr>
          <w:rStyle w:val="normaltextrun"/>
          <w:rFonts w:asciiTheme="minorHAnsi" w:hAnsiTheme="minorHAnsi" w:cstheme="minorHAnsi"/>
        </w:rPr>
        <w:t>.</w:t>
      </w:r>
    </w:p>
    <w:p w14:paraId="38A8669C" w14:textId="62C68A80" w:rsidR="006264F1" w:rsidRDefault="006264F1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må </w:t>
      </w:r>
      <w:r w:rsidR="002B1E93" w:rsidRPr="00A32C51">
        <w:rPr>
          <w:rStyle w:val="normaltextrun"/>
          <w:rFonts w:asciiTheme="minorHAnsi" w:hAnsiTheme="minorHAnsi" w:cstheme="minorHAnsi"/>
        </w:rPr>
        <w:t>be</w:t>
      </w:r>
      <w:r w:rsidRPr="00A32C51">
        <w:rPr>
          <w:rStyle w:val="normaltextrun"/>
          <w:rFonts w:asciiTheme="minorHAnsi" w:hAnsiTheme="minorHAnsi" w:cstheme="minorHAnsi"/>
        </w:rPr>
        <w:t xml:space="preserve">vilges </w:t>
      </w:r>
      <w:r w:rsidR="003A3C4F" w:rsidRPr="00A32C51">
        <w:rPr>
          <w:rStyle w:val="normaltextrun"/>
          <w:rFonts w:asciiTheme="minorHAnsi" w:hAnsiTheme="minorHAnsi" w:cstheme="minorHAnsi"/>
        </w:rPr>
        <w:t>tilstrekkelig med midler</w:t>
      </w:r>
      <w:r w:rsidRPr="00A32C51">
        <w:rPr>
          <w:rStyle w:val="normaltextrun"/>
          <w:rFonts w:asciiTheme="minorHAnsi" w:hAnsiTheme="minorHAnsi" w:cstheme="minorHAnsi"/>
        </w:rPr>
        <w:t xml:space="preserve"> til N</w:t>
      </w:r>
      <w:r w:rsidR="00412F4F" w:rsidRPr="00A32C51">
        <w:rPr>
          <w:rStyle w:val="normaltextrun"/>
          <w:rFonts w:asciiTheme="minorHAnsi" w:hAnsiTheme="minorHAnsi" w:cstheme="minorHAnsi"/>
        </w:rPr>
        <w:t xml:space="preserve">orsk </w:t>
      </w:r>
      <w:r w:rsidRPr="00A32C51">
        <w:rPr>
          <w:rStyle w:val="normaltextrun"/>
          <w:rFonts w:asciiTheme="minorHAnsi" w:hAnsiTheme="minorHAnsi" w:cstheme="minorHAnsi"/>
        </w:rPr>
        <w:t>L</w:t>
      </w:r>
      <w:r w:rsidR="00412F4F" w:rsidRPr="00A32C51">
        <w:rPr>
          <w:rStyle w:val="normaltextrun"/>
          <w:rFonts w:asciiTheme="minorHAnsi" w:hAnsiTheme="minorHAnsi" w:cstheme="minorHAnsi"/>
        </w:rPr>
        <w:t xml:space="preserve">yd- og </w:t>
      </w:r>
      <w:r w:rsidRPr="00A32C51">
        <w:rPr>
          <w:rStyle w:val="normaltextrun"/>
          <w:rFonts w:asciiTheme="minorHAnsi" w:hAnsiTheme="minorHAnsi" w:cstheme="minorHAnsi"/>
        </w:rPr>
        <w:t>B</w:t>
      </w:r>
      <w:r w:rsidR="00412F4F" w:rsidRPr="00A32C51">
        <w:rPr>
          <w:rStyle w:val="normaltextrun"/>
          <w:rFonts w:asciiTheme="minorHAnsi" w:hAnsiTheme="minorHAnsi" w:cstheme="minorHAnsi"/>
        </w:rPr>
        <w:t>lindeskriftsbibliotek</w:t>
      </w:r>
      <w:r w:rsidRPr="00A32C51">
        <w:rPr>
          <w:rStyle w:val="normaltextrun"/>
          <w:rFonts w:asciiTheme="minorHAnsi" w:hAnsiTheme="minorHAnsi" w:cstheme="minorHAnsi"/>
        </w:rPr>
        <w:t xml:space="preserve">, </w:t>
      </w:r>
      <w:r w:rsidR="00BE155E" w:rsidRPr="00A32C51">
        <w:rPr>
          <w:rStyle w:val="normaltextrun"/>
          <w:rFonts w:asciiTheme="minorHAnsi" w:hAnsiTheme="minorHAnsi" w:cstheme="minorHAnsi"/>
        </w:rPr>
        <w:t xml:space="preserve">slik </w:t>
      </w:r>
      <w:r w:rsidR="009A2650" w:rsidRPr="00A32C51">
        <w:rPr>
          <w:rStyle w:val="normaltextrun"/>
          <w:rFonts w:asciiTheme="minorHAnsi" w:hAnsiTheme="minorHAnsi" w:cstheme="minorHAnsi"/>
        </w:rPr>
        <w:t>at de</w:t>
      </w:r>
      <w:r w:rsidRPr="00A32C51">
        <w:rPr>
          <w:rStyle w:val="normaltextrun"/>
          <w:rFonts w:asciiTheme="minorHAnsi" w:hAnsiTheme="minorHAnsi" w:cstheme="minorHAnsi"/>
        </w:rPr>
        <w:t xml:space="preserve"> som har behov for </w:t>
      </w:r>
      <w:r w:rsidR="00C752B3">
        <w:rPr>
          <w:rStyle w:val="normaltextrun"/>
          <w:rFonts w:asciiTheme="minorHAnsi" w:hAnsiTheme="minorHAnsi" w:cstheme="minorHAnsi"/>
        </w:rPr>
        <w:t>tilrettelagt pensumlitteratur</w:t>
      </w:r>
      <w:r w:rsidR="00BE155E" w:rsidRPr="00A32C51">
        <w:rPr>
          <w:rStyle w:val="normaltextrun"/>
          <w:rFonts w:asciiTheme="minorHAnsi" w:hAnsiTheme="minorHAnsi" w:cstheme="minorHAnsi"/>
        </w:rPr>
        <w:t xml:space="preserve"> får dette</w:t>
      </w:r>
      <w:r w:rsidRPr="00A32C51">
        <w:rPr>
          <w:rStyle w:val="normaltextrun"/>
          <w:rFonts w:asciiTheme="minorHAnsi" w:hAnsiTheme="minorHAnsi" w:cstheme="minorHAnsi"/>
        </w:rPr>
        <w:t>.</w:t>
      </w:r>
    </w:p>
    <w:p w14:paraId="3F63DC06" w14:textId="6C588DD6" w:rsidR="009342CD" w:rsidRPr="00A32C51" w:rsidRDefault="000138A5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hAnsiTheme="minorHAnsi" w:cstheme="minorHAnsi"/>
        </w:rPr>
        <w:t>Produksjonsrett</w:t>
      </w:r>
      <w:proofErr w:type="spellEnd"/>
      <w:r>
        <w:rPr>
          <w:rStyle w:val="normaltextrun"/>
          <w:rFonts w:asciiTheme="minorHAnsi" w:hAnsiTheme="minorHAnsi" w:cstheme="minorHAnsi"/>
        </w:rPr>
        <w:t xml:space="preserve"> hos Norsk Lyd- og Blindeskriftsbibliotek må utvides til å gjelde flere grupper.</w:t>
      </w:r>
    </w:p>
    <w:p w14:paraId="3EDC38C0" w14:textId="55F55FF9" w:rsidR="006264F1" w:rsidRPr="00A32C51" w:rsidRDefault="006264F1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Det må sikres t</w:t>
      </w:r>
      <w:r w:rsidR="00733E98" w:rsidRPr="00A32C51">
        <w:rPr>
          <w:rStyle w:val="normaltextrun"/>
          <w:rFonts w:asciiTheme="minorHAnsi" w:hAnsiTheme="minorHAnsi" w:cstheme="minorHAnsi"/>
        </w:rPr>
        <w:t>egnspråk-</w:t>
      </w:r>
      <w:r w:rsidRPr="00A32C51">
        <w:rPr>
          <w:rStyle w:val="normaltextrun"/>
          <w:rFonts w:asciiTheme="minorHAnsi" w:hAnsiTheme="minorHAnsi" w:cstheme="minorHAnsi"/>
        </w:rPr>
        <w:t xml:space="preserve"> og skrivetolk ved all skolegang.</w:t>
      </w:r>
    </w:p>
    <w:p w14:paraId="5F8EEB5D" w14:textId="306FE699" w:rsidR="00156C4F" w:rsidRPr="00A32C51" w:rsidRDefault="0059477A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Landets</w:t>
      </w:r>
      <w:r w:rsidR="00D9055B" w:rsidRPr="00A32C51">
        <w:rPr>
          <w:rStyle w:val="normaltextrun"/>
          <w:rFonts w:asciiTheme="minorHAnsi" w:hAnsiTheme="minorHAnsi" w:cstheme="minorHAnsi"/>
        </w:rPr>
        <w:t xml:space="preserve"> utdanningsinstitusjoner</w:t>
      </w:r>
      <w:r w:rsidR="006A0D2B" w:rsidRPr="00A32C51">
        <w:rPr>
          <w:rStyle w:val="normaltextrun"/>
          <w:rFonts w:asciiTheme="minorHAnsi" w:hAnsiTheme="minorHAnsi" w:cstheme="minorHAnsi"/>
        </w:rPr>
        <w:t>, herunder folkehøgskoler,</w:t>
      </w:r>
      <w:r w:rsidRPr="00A32C51">
        <w:rPr>
          <w:rStyle w:val="normaltextrun"/>
          <w:rFonts w:asciiTheme="minorHAnsi" w:hAnsiTheme="minorHAnsi" w:cstheme="minorHAnsi"/>
        </w:rPr>
        <w:t xml:space="preserve"> må</w:t>
      </w:r>
      <w:r w:rsidR="006264F1" w:rsidRPr="00A32C51">
        <w:rPr>
          <w:rStyle w:val="normaltextrun"/>
          <w:rFonts w:asciiTheme="minorHAnsi" w:hAnsiTheme="minorHAnsi" w:cstheme="minorHAnsi"/>
        </w:rPr>
        <w:t xml:space="preserve"> univers</w:t>
      </w:r>
      <w:r w:rsidR="009721D1" w:rsidRPr="00A32C51">
        <w:rPr>
          <w:rStyle w:val="normaltextrun"/>
          <w:rFonts w:asciiTheme="minorHAnsi" w:hAnsiTheme="minorHAnsi" w:cstheme="minorHAnsi"/>
        </w:rPr>
        <w:t>elt</w:t>
      </w:r>
      <w:r w:rsidR="006264F1" w:rsidRPr="00A32C51">
        <w:rPr>
          <w:rStyle w:val="normaltextrun"/>
          <w:rFonts w:asciiTheme="minorHAnsi" w:hAnsiTheme="minorHAnsi" w:cstheme="minorHAnsi"/>
        </w:rPr>
        <w:t xml:space="preserve"> utforme</w:t>
      </w:r>
      <w:r w:rsidR="009721D1" w:rsidRPr="00A32C51">
        <w:rPr>
          <w:rStyle w:val="normaltextrun"/>
          <w:rFonts w:asciiTheme="minorHAnsi" w:hAnsiTheme="minorHAnsi" w:cstheme="minorHAnsi"/>
        </w:rPr>
        <w:t xml:space="preserve">s </w:t>
      </w:r>
      <w:r w:rsidR="003B19A6" w:rsidRPr="00A32C51">
        <w:rPr>
          <w:rStyle w:val="normaltextrun"/>
          <w:rFonts w:asciiTheme="minorHAnsi" w:hAnsiTheme="minorHAnsi" w:cstheme="minorHAnsi"/>
        </w:rPr>
        <w:t>innen 203</w:t>
      </w:r>
      <w:r w:rsidR="006A0D2B" w:rsidRPr="00A32C51">
        <w:rPr>
          <w:rStyle w:val="normaltextrun"/>
          <w:rFonts w:asciiTheme="minorHAnsi" w:hAnsiTheme="minorHAnsi" w:cstheme="minorHAnsi"/>
        </w:rPr>
        <w:t>5</w:t>
      </w:r>
      <w:r w:rsidR="003B19A6" w:rsidRPr="00A32C51">
        <w:rPr>
          <w:rStyle w:val="normaltextrun"/>
          <w:rFonts w:asciiTheme="minorHAnsi" w:hAnsiTheme="minorHAnsi" w:cstheme="minorHAnsi"/>
        </w:rPr>
        <w:t xml:space="preserve"> </w:t>
      </w:r>
      <w:r w:rsidR="009721D1" w:rsidRPr="00A32C51">
        <w:rPr>
          <w:rStyle w:val="normaltextrun"/>
          <w:rFonts w:asciiTheme="minorHAnsi" w:hAnsiTheme="minorHAnsi" w:cstheme="minorHAnsi"/>
        </w:rPr>
        <w:t>for å sikre</w:t>
      </w:r>
      <w:r w:rsidR="006264F1" w:rsidRPr="00A32C51">
        <w:rPr>
          <w:rStyle w:val="normaltextrun"/>
          <w:rFonts w:asciiTheme="minorHAnsi" w:hAnsiTheme="minorHAnsi" w:cstheme="minorHAnsi"/>
        </w:rPr>
        <w:t xml:space="preserve"> tilgang for </w:t>
      </w:r>
      <w:r w:rsidR="00803031" w:rsidRPr="00A32C51">
        <w:rPr>
          <w:rStyle w:val="normaltextrun"/>
          <w:rFonts w:asciiTheme="minorHAnsi" w:hAnsiTheme="minorHAnsi" w:cstheme="minorHAnsi"/>
        </w:rPr>
        <w:t xml:space="preserve">funksjonshemmede </w:t>
      </w:r>
      <w:r w:rsidR="00BB17DA">
        <w:rPr>
          <w:rStyle w:val="normaltextrun"/>
          <w:rFonts w:asciiTheme="minorHAnsi" w:hAnsiTheme="minorHAnsi" w:cstheme="minorHAnsi"/>
        </w:rPr>
        <w:t xml:space="preserve">og kronisk syke </w:t>
      </w:r>
      <w:r w:rsidR="00E87465" w:rsidRPr="00A32C51">
        <w:rPr>
          <w:rStyle w:val="normaltextrun"/>
          <w:rFonts w:asciiTheme="minorHAnsi" w:hAnsiTheme="minorHAnsi" w:cstheme="minorHAnsi"/>
        </w:rPr>
        <w:t>elever</w:t>
      </w:r>
      <w:r w:rsidR="00862427" w:rsidRPr="00A32C51">
        <w:rPr>
          <w:rStyle w:val="normaltextrun"/>
          <w:rFonts w:asciiTheme="minorHAnsi" w:hAnsiTheme="minorHAnsi" w:cstheme="minorHAnsi"/>
        </w:rPr>
        <w:t xml:space="preserve">, </w:t>
      </w:r>
      <w:r w:rsidR="009256B2" w:rsidRPr="00A32C51">
        <w:rPr>
          <w:rStyle w:val="normaltextrun"/>
          <w:rFonts w:asciiTheme="minorHAnsi" w:hAnsiTheme="minorHAnsi" w:cstheme="minorHAnsi"/>
        </w:rPr>
        <w:t>studenter</w:t>
      </w:r>
      <w:r w:rsidR="005A3398" w:rsidRPr="00A32C51">
        <w:rPr>
          <w:rStyle w:val="normaltextrun"/>
          <w:rFonts w:asciiTheme="minorHAnsi" w:hAnsiTheme="minorHAnsi" w:cstheme="minorHAnsi"/>
        </w:rPr>
        <w:t xml:space="preserve">, </w:t>
      </w:r>
      <w:r w:rsidR="006264F1" w:rsidRPr="00A32C51">
        <w:rPr>
          <w:rStyle w:val="normaltextrun"/>
          <w:rFonts w:asciiTheme="minorHAnsi" w:hAnsiTheme="minorHAnsi" w:cstheme="minorHAnsi"/>
        </w:rPr>
        <w:t>foresatte</w:t>
      </w:r>
      <w:r w:rsidR="00CA570D" w:rsidRPr="00A32C51">
        <w:rPr>
          <w:rStyle w:val="normaltextrun"/>
          <w:rFonts w:asciiTheme="minorHAnsi" w:hAnsiTheme="minorHAnsi" w:cstheme="minorHAnsi"/>
        </w:rPr>
        <w:t xml:space="preserve"> og ansatte</w:t>
      </w:r>
      <w:r w:rsidR="006264F1" w:rsidRPr="00A32C51">
        <w:rPr>
          <w:rStyle w:val="normaltextrun"/>
          <w:rFonts w:asciiTheme="minorHAnsi" w:hAnsiTheme="minorHAnsi" w:cstheme="minorHAnsi"/>
        </w:rPr>
        <w:t>.</w:t>
      </w:r>
    </w:p>
    <w:p w14:paraId="63901A08" w14:textId="3E81E588" w:rsidR="006A7C80" w:rsidRPr="00A32C51" w:rsidRDefault="00AE3E81" w:rsidP="00DE626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Samarbeid</w:t>
      </w:r>
      <w:r w:rsidR="00D50657" w:rsidRPr="00A32C51">
        <w:rPr>
          <w:rStyle w:val="normaltextrun"/>
          <w:rFonts w:asciiTheme="minorHAnsi" w:hAnsiTheme="minorHAnsi" w:cstheme="minorHAnsi"/>
        </w:rPr>
        <w:t>et</w:t>
      </w:r>
      <w:r w:rsidRPr="00A32C51">
        <w:rPr>
          <w:rStyle w:val="normaltextrun"/>
          <w:rFonts w:asciiTheme="minorHAnsi" w:hAnsiTheme="minorHAnsi" w:cstheme="minorHAnsi"/>
        </w:rPr>
        <w:t xml:space="preserve"> og informasjonsflyt</w:t>
      </w:r>
      <w:r w:rsidR="00D50657" w:rsidRPr="00A32C51">
        <w:rPr>
          <w:rStyle w:val="normaltextrun"/>
          <w:rFonts w:asciiTheme="minorHAnsi" w:hAnsiTheme="minorHAnsi" w:cstheme="minorHAnsi"/>
        </w:rPr>
        <w:t>en må bedres,</w:t>
      </w:r>
      <w:r w:rsidRPr="00A32C51">
        <w:rPr>
          <w:rStyle w:val="normaltextrun"/>
          <w:rFonts w:asciiTheme="minorHAnsi" w:hAnsiTheme="minorHAnsi" w:cstheme="minorHAnsi"/>
        </w:rPr>
        <w:t xml:space="preserve"> både på tvers av sektorer </w:t>
      </w:r>
      <w:r w:rsidR="00D50657" w:rsidRPr="00A32C51">
        <w:rPr>
          <w:rStyle w:val="normaltextrun"/>
          <w:rFonts w:asciiTheme="minorHAnsi" w:hAnsiTheme="minorHAnsi" w:cstheme="minorHAnsi"/>
        </w:rPr>
        <w:t xml:space="preserve">og </w:t>
      </w:r>
      <w:r w:rsidR="00C25791" w:rsidRPr="00A32C51">
        <w:rPr>
          <w:rStyle w:val="normaltextrun"/>
          <w:rFonts w:asciiTheme="minorHAnsi" w:hAnsiTheme="minorHAnsi" w:cstheme="minorHAnsi"/>
        </w:rPr>
        <w:t xml:space="preserve">mellom </w:t>
      </w:r>
      <w:r w:rsidR="009B51E2" w:rsidRPr="00A32C51">
        <w:rPr>
          <w:rStyle w:val="normaltextrun"/>
          <w:rFonts w:asciiTheme="minorHAnsi" w:hAnsiTheme="minorHAnsi" w:cstheme="minorHAnsi"/>
        </w:rPr>
        <w:t>sektorene</w:t>
      </w:r>
      <w:r w:rsidR="00C25791" w:rsidRPr="00A32C51">
        <w:rPr>
          <w:rStyle w:val="normaltextrun"/>
          <w:rFonts w:asciiTheme="minorHAnsi" w:hAnsiTheme="minorHAnsi" w:cstheme="minorHAnsi"/>
        </w:rPr>
        <w:t xml:space="preserve"> og den enkelte elev/student og </w:t>
      </w:r>
      <w:r w:rsidR="00B61394" w:rsidRPr="00A32C51">
        <w:rPr>
          <w:rStyle w:val="normaltextrun"/>
          <w:rFonts w:asciiTheme="minorHAnsi" w:hAnsiTheme="minorHAnsi" w:cstheme="minorHAnsi"/>
        </w:rPr>
        <w:t>foresatte.</w:t>
      </w:r>
    </w:p>
    <w:p w14:paraId="7EB24F91" w14:textId="3C4B7366" w:rsidR="001D44DA" w:rsidRPr="00C96607" w:rsidRDefault="00810685" w:rsidP="00C9660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Overgangen</w:t>
      </w:r>
      <w:r w:rsidR="007E5206" w:rsidRPr="00A32C51">
        <w:rPr>
          <w:rStyle w:val="normaltextrun"/>
          <w:rFonts w:asciiTheme="minorHAnsi" w:hAnsiTheme="minorHAnsi" w:cstheme="minorHAnsi"/>
        </w:rPr>
        <w:t xml:space="preserve"> mellom</w:t>
      </w:r>
      <w:r w:rsidR="009B51E2" w:rsidRPr="00A32C51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>utdanningsinstitusjonene må bedres, og det må sikres god informasjon til elev</w:t>
      </w:r>
      <w:r w:rsidR="009B51E2" w:rsidRPr="00A32C51">
        <w:rPr>
          <w:rStyle w:val="normaltextrun"/>
          <w:rFonts w:asciiTheme="minorHAnsi" w:hAnsiTheme="minorHAnsi" w:cstheme="minorHAnsi"/>
        </w:rPr>
        <w:t>/student</w:t>
      </w:r>
      <w:r w:rsidRPr="00A32C51">
        <w:rPr>
          <w:rStyle w:val="normaltextrun"/>
          <w:rFonts w:asciiTheme="minorHAnsi" w:hAnsiTheme="minorHAnsi" w:cstheme="minorHAnsi"/>
        </w:rPr>
        <w:t xml:space="preserve"> og foresatte</w:t>
      </w:r>
      <w:r w:rsidR="009B51E2" w:rsidRPr="00A32C51">
        <w:rPr>
          <w:rStyle w:val="normaltextrun"/>
          <w:rFonts w:asciiTheme="minorHAnsi" w:hAnsiTheme="minorHAnsi" w:cstheme="minorHAnsi"/>
        </w:rPr>
        <w:t>.</w:t>
      </w:r>
    </w:p>
    <w:p w14:paraId="0AC569D3" w14:textId="7A8C199F" w:rsidR="006264F1" w:rsidRPr="00A32C51" w:rsidRDefault="00E44B74" w:rsidP="00BA2367">
      <w:pPr>
        <w:pStyle w:val="Overskrift3"/>
        <w:rPr>
          <w:color w:val="auto"/>
        </w:rPr>
      </w:pPr>
      <w:bookmarkStart w:id="11" w:name="_Toc152941568"/>
      <w:r w:rsidRPr="00A32C51">
        <w:rPr>
          <w:rStyle w:val="normaltextrun"/>
          <w:color w:val="auto"/>
        </w:rPr>
        <w:lastRenderedPageBreak/>
        <w:t>Gr</w:t>
      </w:r>
      <w:r w:rsidR="006264F1" w:rsidRPr="00A32C51">
        <w:rPr>
          <w:rStyle w:val="normaltextrun"/>
          <w:color w:val="auto"/>
        </w:rPr>
        <w:t>unnskole og videregående opplæring:</w:t>
      </w:r>
      <w:bookmarkEnd w:id="11"/>
    </w:p>
    <w:p w14:paraId="1BCD1CC7" w14:textId="09A1B806" w:rsidR="006264F1" w:rsidRPr="00A32C51" w:rsidRDefault="00112815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Pedagogisk</w:t>
      </w:r>
      <w:r w:rsidR="006411F3" w:rsidRPr="00A32C51">
        <w:rPr>
          <w:rStyle w:val="normaltextrun"/>
          <w:rFonts w:asciiTheme="minorHAnsi" w:hAnsiTheme="minorHAnsi" w:cstheme="minorHAnsi"/>
        </w:rPr>
        <w:t>-psykologisk tjeneste (</w:t>
      </w:r>
      <w:r w:rsidR="006264F1" w:rsidRPr="00A32C51">
        <w:rPr>
          <w:rStyle w:val="normaltextrun"/>
          <w:rFonts w:asciiTheme="minorHAnsi" w:hAnsiTheme="minorHAnsi" w:cstheme="minorHAnsi"/>
        </w:rPr>
        <w:t>PPT</w:t>
      </w:r>
      <w:r w:rsidR="006411F3" w:rsidRPr="00A32C51">
        <w:rPr>
          <w:rStyle w:val="normaltextrun"/>
          <w:rFonts w:asciiTheme="minorHAnsi" w:hAnsiTheme="minorHAnsi" w:cstheme="minorHAnsi"/>
        </w:rPr>
        <w:t>)</w:t>
      </w:r>
      <w:r w:rsidR="006264F1" w:rsidRPr="00A32C51">
        <w:rPr>
          <w:rStyle w:val="normaltextrun"/>
          <w:rFonts w:asciiTheme="minorHAnsi" w:hAnsiTheme="minorHAnsi" w:cstheme="minorHAnsi"/>
        </w:rPr>
        <w:t xml:space="preserve"> og </w:t>
      </w:r>
      <w:proofErr w:type="spellStart"/>
      <w:r w:rsidR="006264F1" w:rsidRPr="00A32C51">
        <w:rPr>
          <w:rStyle w:val="normaltextrun"/>
          <w:rFonts w:asciiTheme="minorHAnsi" w:hAnsiTheme="minorHAnsi" w:cstheme="minorHAnsi"/>
        </w:rPr>
        <w:t>Statped</w:t>
      </w:r>
      <w:proofErr w:type="spellEnd"/>
      <w:r w:rsidR="006264F1" w:rsidRPr="00A32C51">
        <w:rPr>
          <w:rStyle w:val="normaltextrun"/>
          <w:rFonts w:asciiTheme="minorHAnsi" w:hAnsiTheme="minorHAnsi" w:cstheme="minorHAnsi"/>
        </w:rPr>
        <w:t xml:space="preserve"> må styrkes og være tilgjengelig for elever som trenger</w:t>
      </w:r>
      <w:r w:rsidR="00647587" w:rsidRPr="00A32C51">
        <w:rPr>
          <w:rStyle w:val="normaltextrun"/>
          <w:rFonts w:asciiTheme="minorHAnsi" w:hAnsiTheme="minorHAnsi" w:cstheme="minorHAnsi"/>
        </w:rPr>
        <w:t xml:space="preserve"> deres</w:t>
      </w:r>
      <w:r w:rsidR="006264F1" w:rsidRPr="00A32C51">
        <w:rPr>
          <w:rStyle w:val="normaltextrun"/>
          <w:rFonts w:asciiTheme="minorHAnsi" w:hAnsiTheme="minorHAnsi" w:cstheme="minorHAnsi"/>
        </w:rPr>
        <w:t xml:space="preserve"> tjeneste</w:t>
      </w:r>
      <w:r w:rsidR="00647587" w:rsidRPr="00A32C51">
        <w:rPr>
          <w:rStyle w:val="normaltextrun"/>
          <w:rFonts w:asciiTheme="minorHAnsi" w:hAnsiTheme="minorHAnsi" w:cstheme="minorHAnsi"/>
        </w:rPr>
        <w:t>r</w:t>
      </w:r>
      <w:r w:rsidR="001D44DA" w:rsidRPr="00A32C51">
        <w:rPr>
          <w:rStyle w:val="normaltextrun"/>
          <w:rFonts w:asciiTheme="minorHAnsi" w:hAnsiTheme="minorHAnsi" w:cstheme="minorHAnsi"/>
        </w:rPr>
        <w:t>, når eleven har behov for det</w:t>
      </w:r>
      <w:r w:rsidR="006264F1" w:rsidRPr="00A32C51">
        <w:rPr>
          <w:rStyle w:val="normaltextrun"/>
          <w:rFonts w:asciiTheme="minorHAnsi" w:hAnsiTheme="minorHAnsi" w:cstheme="minorHAnsi"/>
        </w:rPr>
        <w:t>.</w:t>
      </w:r>
    </w:p>
    <w:p w14:paraId="631932EE" w14:textId="2AE79D79" w:rsidR="0020760E" w:rsidRPr="00A32C51" w:rsidRDefault="0020760E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K</w:t>
      </w:r>
      <w:r w:rsidR="008B7D24" w:rsidRPr="00A32C51">
        <w:rPr>
          <w:rStyle w:val="normaltextrun"/>
          <w:rFonts w:asciiTheme="minorHAnsi" w:hAnsiTheme="minorHAnsi" w:cstheme="minorHAnsi"/>
        </w:rPr>
        <w:t>unnskap om</w:t>
      </w:r>
      <w:r w:rsidRPr="00A32C51">
        <w:rPr>
          <w:rStyle w:val="normaltextrun"/>
          <w:rFonts w:asciiTheme="minorHAnsi" w:hAnsiTheme="minorHAnsi" w:cstheme="minorHAnsi"/>
        </w:rPr>
        <w:t xml:space="preserve"> spesialpedagogisk metode og tilrettelegging må inn i lærerutdanninge</w:t>
      </w:r>
      <w:r w:rsidR="00CA013B" w:rsidRPr="00A32C51">
        <w:rPr>
          <w:rStyle w:val="normaltextrun"/>
          <w:rFonts w:asciiTheme="minorHAnsi" w:hAnsiTheme="minorHAnsi" w:cstheme="minorHAnsi"/>
        </w:rPr>
        <w:t>ne</w:t>
      </w:r>
      <w:r w:rsidRPr="00A32C51">
        <w:rPr>
          <w:rStyle w:val="normaltextrun"/>
          <w:rFonts w:asciiTheme="minorHAnsi" w:hAnsiTheme="minorHAnsi" w:cstheme="minorHAnsi"/>
        </w:rPr>
        <w:t>.</w:t>
      </w:r>
    </w:p>
    <w:p w14:paraId="221445FB" w14:textId="77777777" w:rsidR="00407ED9" w:rsidRPr="00A32C51" w:rsidRDefault="00407ED9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Individuelt tilrettelagt opplæring må gis av kvalifiserte personer og ikke ufaglærte assistenter.</w:t>
      </w:r>
    </w:p>
    <w:p w14:paraId="4B943FEF" w14:textId="4036CE24" w:rsidR="00147407" w:rsidRPr="00A32C51" w:rsidRDefault="00147407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Individuelt tilrettelagt opplæring må som hovedregel gjennomføres i klasse</w:t>
      </w:r>
      <w:r w:rsidR="001E0A40" w:rsidRPr="00A32C51">
        <w:rPr>
          <w:rStyle w:val="normaltextrun"/>
          <w:rFonts w:asciiTheme="minorHAnsi" w:hAnsiTheme="minorHAnsi" w:cstheme="minorHAnsi"/>
        </w:rPr>
        <w:t>rommet</w:t>
      </w:r>
      <w:r w:rsidR="00402814" w:rsidRPr="00A32C51">
        <w:rPr>
          <w:rStyle w:val="normaltextrun"/>
          <w:rFonts w:asciiTheme="minorHAnsi" w:hAnsiTheme="minorHAnsi" w:cstheme="minorHAnsi"/>
        </w:rPr>
        <w:t xml:space="preserve"> med mindre eleven selv ønske</w:t>
      </w:r>
      <w:r w:rsidR="00F37C8E" w:rsidRPr="00A32C51">
        <w:rPr>
          <w:rStyle w:val="normaltextrun"/>
          <w:rFonts w:asciiTheme="minorHAnsi" w:hAnsiTheme="minorHAnsi" w:cstheme="minorHAnsi"/>
        </w:rPr>
        <w:t>r</w:t>
      </w:r>
      <w:r w:rsidR="00402814" w:rsidRPr="00A32C51">
        <w:rPr>
          <w:rStyle w:val="normaltextrun"/>
          <w:rFonts w:asciiTheme="minorHAnsi" w:hAnsiTheme="minorHAnsi" w:cstheme="minorHAnsi"/>
        </w:rPr>
        <w:t xml:space="preserve"> at opplæringen</w:t>
      </w:r>
      <w:r w:rsidR="003E69A9" w:rsidRPr="00A32C51">
        <w:rPr>
          <w:rStyle w:val="normaltextrun"/>
          <w:rFonts w:asciiTheme="minorHAnsi" w:hAnsiTheme="minorHAnsi" w:cstheme="minorHAnsi"/>
        </w:rPr>
        <w:t xml:space="preserve"> </w:t>
      </w:r>
      <w:r w:rsidR="00402814" w:rsidRPr="00A32C51">
        <w:rPr>
          <w:rStyle w:val="normaltextrun"/>
          <w:rFonts w:asciiTheme="minorHAnsi" w:hAnsiTheme="minorHAnsi" w:cstheme="minorHAnsi"/>
        </w:rPr>
        <w:t>gjennomføres utenfor klasse</w:t>
      </w:r>
      <w:r w:rsidR="001E0A40" w:rsidRPr="00A32C51">
        <w:rPr>
          <w:rStyle w:val="normaltextrun"/>
          <w:rFonts w:asciiTheme="minorHAnsi" w:hAnsiTheme="minorHAnsi" w:cstheme="minorHAnsi"/>
        </w:rPr>
        <w:t>rommet</w:t>
      </w:r>
      <w:r w:rsidR="00402814" w:rsidRPr="00A32C51">
        <w:rPr>
          <w:rStyle w:val="normaltextrun"/>
          <w:rFonts w:asciiTheme="minorHAnsi" w:hAnsiTheme="minorHAnsi" w:cstheme="minorHAnsi"/>
        </w:rPr>
        <w:t xml:space="preserve">. </w:t>
      </w:r>
    </w:p>
    <w:p w14:paraId="7ECD852C" w14:textId="77777777" w:rsidR="00407ED9" w:rsidRPr="00A32C51" w:rsidRDefault="00407ED9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Det må utvikles klare retningslinjer for sakkyndig vurderinger.</w:t>
      </w:r>
    </w:p>
    <w:p w14:paraId="7EF51F8F" w14:textId="6686B091" w:rsidR="003C1631" w:rsidRDefault="003C1631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Yrkesfaglige programfag må gjøres tilgjengelige og tilrettelegges slik at fritt skole- og utdanningsvalg er en realitet for alle elever.</w:t>
      </w:r>
    </w:p>
    <w:p w14:paraId="583D5280" w14:textId="797F32F9" w:rsidR="0048539D" w:rsidRPr="00A32C51" w:rsidRDefault="008479DB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Funksjonshemmede</w:t>
      </w:r>
      <w:r w:rsidR="00463DBD">
        <w:rPr>
          <w:rStyle w:val="normaltextrun"/>
          <w:rFonts w:asciiTheme="minorHAnsi" w:hAnsiTheme="minorHAnsi" w:cstheme="minorHAnsi"/>
        </w:rPr>
        <w:t xml:space="preserve"> og kronisk syke</w:t>
      </w:r>
      <w:r w:rsidR="000E2D3F" w:rsidRPr="00A32C51">
        <w:rPr>
          <w:rStyle w:val="normaltextrun"/>
          <w:rFonts w:asciiTheme="minorHAnsi" w:hAnsiTheme="minorHAnsi" w:cstheme="minorHAnsi"/>
        </w:rPr>
        <w:t xml:space="preserve"> elever</w:t>
      </w:r>
      <w:r w:rsidRPr="00A32C51">
        <w:rPr>
          <w:rStyle w:val="normaltextrun"/>
          <w:rFonts w:asciiTheme="minorHAnsi" w:hAnsiTheme="minorHAnsi" w:cstheme="minorHAnsi"/>
        </w:rPr>
        <w:t xml:space="preserve"> må ikke få ufrivillig fritak i fag på grunn </w:t>
      </w:r>
      <w:r w:rsidR="00DE183A" w:rsidRPr="00A32C51">
        <w:rPr>
          <w:rStyle w:val="normaltextrun"/>
          <w:rFonts w:asciiTheme="minorHAnsi" w:hAnsiTheme="minorHAnsi" w:cstheme="minorHAnsi"/>
        </w:rPr>
        <w:t>a</w:t>
      </w:r>
      <w:r w:rsidR="002C1BE1" w:rsidRPr="00A32C51">
        <w:rPr>
          <w:rStyle w:val="normaltextrun"/>
          <w:rFonts w:asciiTheme="minorHAnsi" w:hAnsiTheme="minorHAnsi" w:cstheme="minorHAnsi"/>
        </w:rPr>
        <w:t>v</w:t>
      </w:r>
      <w:r w:rsidR="00DE183A" w:rsidRPr="00A32C51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>tilretteleggingsbehov</w:t>
      </w:r>
      <w:r w:rsidR="00726636" w:rsidRPr="00A32C51">
        <w:rPr>
          <w:rStyle w:val="normaltextrun"/>
          <w:rFonts w:asciiTheme="minorHAnsi" w:hAnsiTheme="minorHAnsi" w:cstheme="minorHAnsi"/>
        </w:rPr>
        <w:t>, funksjons</w:t>
      </w:r>
      <w:r w:rsidR="00515A68" w:rsidRPr="00A32C51">
        <w:rPr>
          <w:rStyle w:val="normaltextrun"/>
          <w:rFonts w:asciiTheme="minorHAnsi" w:hAnsiTheme="minorHAnsi" w:cstheme="minorHAnsi"/>
        </w:rPr>
        <w:t>hemming</w:t>
      </w:r>
      <w:r w:rsidR="00726636" w:rsidRPr="00A32C51">
        <w:rPr>
          <w:rStyle w:val="normaltextrun"/>
          <w:rFonts w:asciiTheme="minorHAnsi" w:hAnsiTheme="minorHAnsi" w:cstheme="minorHAnsi"/>
        </w:rPr>
        <w:t xml:space="preserve"> eller kronisk sykdom. H</w:t>
      </w:r>
      <w:r w:rsidR="00C35BEF" w:rsidRPr="00A32C51">
        <w:rPr>
          <w:rStyle w:val="normaltextrun"/>
          <w:rFonts w:asciiTheme="minorHAnsi" w:hAnsiTheme="minorHAnsi" w:cstheme="minorHAnsi"/>
        </w:rPr>
        <w:t xml:space="preserve">ovedregelen skal være å </w:t>
      </w:r>
      <w:r w:rsidR="000E2D3F" w:rsidRPr="00A32C51">
        <w:rPr>
          <w:rStyle w:val="normaltextrun"/>
          <w:rFonts w:asciiTheme="minorHAnsi" w:hAnsiTheme="minorHAnsi" w:cstheme="minorHAnsi"/>
        </w:rPr>
        <w:t>tilrettelegg</w:t>
      </w:r>
      <w:r w:rsidR="00C35BEF" w:rsidRPr="00A32C51">
        <w:rPr>
          <w:rStyle w:val="normaltextrun"/>
          <w:rFonts w:asciiTheme="minorHAnsi" w:hAnsiTheme="minorHAnsi" w:cstheme="minorHAnsi"/>
        </w:rPr>
        <w:t xml:space="preserve">e slik at </w:t>
      </w:r>
      <w:r w:rsidR="00382302" w:rsidRPr="00A32C51">
        <w:rPr>
          <w:rStyle w:val="normaltextrun"/>
          <w:rFonts w:asciiTheme="minorHAnsi" w:hAnsiTheme="minorHAnsi" w:cstheme="minorHAnsi"/>
        </w:rPr>
        <w:t>alle elever</w:t>
      </w:r>
      <w:r w:rsidR="00C35BEF" w:rsidRPr="00A32C51">
        <w:rPr>
          <w:rStyle w:val="normaltextrun"/>
          <w:rFonts w:asciiTheme="minorHAnsi" w:hAnsiTheme="minorHAnsi" w:cstheme="minorHAnsi"/>
        </w:rPr>
        <w:t xml:space="preserve"> kan fullføre </w:t>
      </w:r>
      <w:r w:rsidR="0072077C" w:rsidRPr="00A32C51">
        <w:rPr>
          <w:rStyle w:val="normaltextrun"/>
          <w:rFonts w:asciiTheme="minorHAnsi" w:hAnsiTheme="minorHAnsi" w:cstheme="minorHAnsi"/>
        </w:rPr>
        <w:t>og få vurderingsgrunnlag</w:t>
      </w:r>
      <w:r w:rsidR="00C35BEF" w:rsidRPr="00A32C51">
        <w:rPr>
          <w:rStyle w:val="normaltextrun"/>
          <w:rFonts w:asciiTheme="minorHAnsi" w:hAnsiTheme="minorHAnsi" w:cstheme="minorHAnsi"/>
        </w:rPr>
        <w:t xml:space="preserve"> i faget</w:t>
      </w:r>
      <w:r w:rsidR="0072077C" w:rsidRPr="00A32C51">
        <w:rPr>
          <w:rStyle w:val="normaltextrun"/>
          <w:rFonts w:asciiTheme="minorHAnsi" w:hAnsiTheme="minorHAnsi" w:cstheme="minorHAnsi"/>
        </w:rPr>
        <w:t xml:space="preserve">. </w:t>
      </w:r>
    </w:p>
    <w:p w14:paraId="471443A8" w14:textId="6B67A8CA" w:rsidR="002C654E" w:rsidRDefault="002C654E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Før eleven og omsorgspersonen godkjenner at det søkes om fritak fra vurdering i fag, må det gis tilstrekkelig informasjon om konsekvenser dette kan medføre.</w:t>
      </w:r>
    </w:p>
    <w:p w14:paraId="77614D24" w14:textId="596D098D" w:rsidR="00131F9B" w:rsidRDefault="00EB3D30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Gymtimer og andre fysiske timer må tilrettelegges for </w:t>
      </w:r>
      <w:r w:rsidR="00383919" w:rsidRPr="00A32C51">
        <w:rPr>
          <w:rStyle w:val="normaltextrun"/>
          <w:rFonts w:asciiTheme="minorHAnsi" w:hAnsiTheme="minorHAnsi" w:cstheme="minorHAnsi"/>
        </w:rPr>
        <w:t xml:space="preserve">funksjonshemmede </w:t>
      </w:r>
      <w:r w:rsidR="00463DBD">
        <w:rPr>
          <w:rStyle w:val="normaltextrun"/>
          <w:rFonts w:asciiTheme="minorHAnsi" w:hAnsiTheme="minorHAnsi" w:cstheme="minorHAnsi"/>
        </w:rPr>
        <w:t xml:space="preserve">og kronisk syke </w:t>
      </w:r>
      <w:r w:rsidR="00383919" w:rsidRPr="00A32C51">
        <w:rPr>
          <w:rStyle w:val="normaltextrun"/>
          <w:rFonts w:asciiTheme="minorHAnsi" w:hAnsiTheme="minorHAnsi" w:cstheme="minorHAnsi"/>
        </w:rPr>
        <w:t xml:space="preserve">elever for </w:t>
      </w:r>
      <w:r w:rsidR="00E06A4C" w:rsidRPr="00A32C51">
        <w:rPr>
          <w:rStyle w:val="normaltextrun"/>
          <w:rFonts w:asciiTheme="minorHAnsi" w:hAnsiTheme="minorHAnsi" w:cstheme="minorHAnsi"/>
        </w:rPr>
        <w:t>å sikre deltakelse og motvirke utestengelse</w:t>
      </w:r>
      <w:r w:rsidRPr="00A32C51">
        <w:rPr>
          <w:rStyle w:val="normaltextrun"/>
          <w:rFonts w:asciiTheme="minorHAnsi" w:hAnsiTheme="minorHAnsi" w:cstheme="minorHAnsi"/>
        </w:rPr>
        <w:t>.</w:t>
      </w:r>
    </w:p>
    <w:p w14:paraId="44420A0D" w14:textId="6E193126" w:rsidR="002A3EED" w:rsidRDefault="00BF5B6E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Unge som har behov for assistanse under svømming i skolen, skal ha lik rettighet til å følge undervisning som alle andre.</w:t>
      </w:r>
    </w:p>
    <w:p w14:paraId="5031D4FE" w14:textId="77BDA1D3" w:rsidR="00FC088F" w:rsidRPr="00A32C51" w:rsidRDefault="00FC088F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Klasseturer og andre t</w:t>
      </w:r>
      <w:r w:rsidR="005A0D19">
        <w:rPr>
          <w:rStyle w:val="normaltextrun"/>
          <w:rFonts w:asciiTheme="minorHAnsi" w:hAnsiTheme="minorHAnsi" w:cstheme="minorHAnsi"/>
        </w:rPr>
        <w:t>u</w:t>
      </w:r>
      <w:r>
        <w:rPr>
          <w:rStyle w:val="normaltextrun"/>
          <w:rFonts w:asciiTheme="minorHAnsi" w:hAnsiTheme="minorHAnsi" w:cstheme="minorHAnsi"/>
        </w:rPr>
        <w:t>rer og aktiviteter i skolens regi må tilrettelegges slik at alle elever med funksjonshemming og kronisk sykdom får mulighet til å delta på lik linje som sine medelever.</w:t>
      </w:r>
    </w:p>
    <w:p w14:paraId="02234CF9" w14:textId="78A13F36" w:rsidR="00C11697" w:rsidRPr="00A32C51" w:rsidRDefault="006264F1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Seksual</w:t>
      </w:r>
      <w:r w:rsidR="00AD024B" w:rsidRPr="00A32C51">
        <w:rPr>
          <w:rStyle w:val="normaltextrun"/>
          <w:rFonts w:asciiTheme="minorHAnsi" w:hAnsiTheme="minorHAnsi" w:cstheme="minorHAnsi"/>
        </w:rPr>
        <w:t>itets</w:t>
      </w:r>
      <w:r w:rsidRPr="00A32C51">
        <w:rPr>
          <w:rStyle w:val="normaltextrun"/>
          <w:rFonts w:asciiTheme="minorHAnsi" w:hAnsiTheme="minorHAnsi" w:cstheme="minorHAnsi"/>
        </w:rPr>
        <w:t>undervisningen</w:t>
      </w:r>
      <w:r w:rsidR="00B31A85" w:rsidRPr="00A32C51">
        <w:rPr>
          <w:rStyle w:val="normaltextrun"/>
          <w:rFonts w:asciiTheme="minorHAnsi" w:hAnsiTheme="minorHAnsi" w:cstheme="minorHAnsi"/>
        </w:rPr>
        <w:t xml:space="preserve"> i skolen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9342CD">
        <w:rPr>
          <w:rStyle w:val="normaltextrun"/>
          <w:rFonts w:asciiTheme="minorHAnsi" w:hAnsiTheme="minorHAnsi" w:cstheme="minorHAnsi"/>
        </w:rPr>
        <w:t xml:space="preserve">må </w:t>
      </w:r>
      <w:r w:rsidR="009414E6" w:rsidRPr="00A32C51">
        <w:rPr>
          <w:rStyle w:val="normaltextrun"/>
          <w:rFonts w:asciiTheme="minorHAnsi" w:hAnsiTheme="minorHAnsi" w:cstheme="minorHAnsi"/>
        </w:rPr>
        <w:t>bedres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944608" w:rsidRPr="00A32C51">
        <w:rPr>
          <w:rStyle w:val="normaltextrun"/>
          <w:rFonts w:asciiTheme="minorHAnsi" w:hAnsiTheme="minorHAnsi" w:cstheme="minorHAnsi"/>
        </w:rPr>
        <w:t>og det bør tilstrebes at undervisningen gis av</w:t>
      </w:r>
      <w:r w:rsidR="00DF769F" w:rsidRPr="00A32C51">
        <w:rPr>
          <w:rStyle w:val="normaltextrun"/>
          <w:rFonts w:asciiTheme="minorHAnsi" w:hAnsiTheme="minorHAnsi" w:cstheme="minorHAnsi"/>
        </w:rPr>
        <w:t xml:space="preserve"> eller </w:t>
      </w:r>
      <w:r w:rsidRPr="00A32C51">
        <w:rPr>
          <w:rStyle w:val="normaltextrun"/>
          <w:rFonts w:asciiTheme="minorHAnsi" w:hAnsiTheme="minorHAnsi" w:cstheme="minorHAnsi"/>
        </w:rPr>
        <w:t>med kvalifisert helsepersonell til</w:t>
      </w:r>
      <w:r w:rsidR="00F323DB" w:rsidRPr="00A32C51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>stede.</w:t>
      </w:r>
    </w:p>
    <w:p w14:paraId="337B85DC" w14:textId="78BAFDBD" w:rsidR="006264F1" w:rsidRPr="00A32C51" w:rsidRDefault="00AF5823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Seksual</w:t>
      </w:r>
      <w:r w:rsidR="00AD024B" w:rsidRPr="00A32C51">
        <w:rPr>
          <w:rStyle w:val="normaltextrun"/>
          <w:rFonts w:asciiTheme="minorHAnsi" w:hAnsiTheme="minorHAnsi" w:cstheme="minorHAnsi"/>
        </w:rPr>
        <w:t>itets</w:t>
      </w:r>
      <w:r w:rsidRPr="00A32C51">
        <w:rPr>
          <w:rStyle w:val="normaltextrun"/>
          <w:rFonts w:asciiTheme="minorHAnsi" w:hAnsiTheme="minorHAnsi" w:cstheme="minorHAnsi"/>
        </w:rPr>
        <w:t xml:space="preserve">undervisningen </w:t>
      </w:r>
      <w:r w:rsidR="00EC5B2F" w:rsidRPr="00A32C51">
        <w:rPr>
          <w:rStyle w:val="normaltextrun"/>
          <w:rFonts w:asciiTheme="minorHAnsi" w:hAnsiTheme="minorHAnsi" w:cstheme="minorHAnsi"/>
        </w:rPr>
        <w:t>må</w:t>
      </w:r>
      <w:r w:rsidR="00DF7175" w:rsidRPr="00A32C51">
        <w:rPr>
          <w:rStyle w:val="normaltextrun"/>
          <w:rFonts w:asciiTheme="minorHAnsi" w:hAnsiTheme="minorHAnsi" w:cstheme="minorHAnsi"/>
        </w:rPr>
        <w:t xml:space="preserve"> være</w:t>
      </w:r>
      <w:r w:rsidRPr="00A32C51">
        <w:rPr>
          <w:rStyle w:val="normaltextrun"/>
          <w:rFonts w:asciiTheme="minorHAnsi" w:hAnsiTheme="minorHAnsi" w:cstheme="minorHAnsi"/>
        </w:rPr>
        <w:t xml:space="preserve"> inkludere</w:t>
      </w:r>
      <w:r w:rsidR="00DF7175" w:rsidRPr="00A32C51">
        <w:rPr>
          <w:rStyle w:val="normaltextrun"/>
          <w:rFonts w:asciiTheme="minorHAnsi" w:hAnsiTheme="minorHAnsi" w:cstheme="minorHAnsi"/>
        </w:rPr>
        <w:t xml:space="preserve">nde og representere </w:t>
      </w:r>
      <w:r w:rsidR="00CA7B1C" w:rsidRPr="00A32C51">
        <w:rPr>
          <w:rStyle w:val="normaltextrun"/>
          <w:rFonts w:asciiTheme="minorHAnsi" w:hAnsiTheme="minorHAnsi" w:cstheme="minorHAnsi"/>
        </w:rPr>
        <w:t>kjønn</w:t>
      </w:r>
      <w:r w:rsidR="00250C52" w:rsidRPr="00A32C51">
        <w:rPr>
          <w:rStyle w:val="normaltextrun"/>
          <w:rFonts w:asciiTheme="minorHAnsi" w:hAnsiTheme="minorHAnsi" w:cstheme="minorHAnsi"/>
        </w:rPr>
        <w:t>s</w:t>
      </w:r>
      <w:r w:rsidR="00CA7B1C" w:rsidRPr="00A32C51">
        <w:rPr>
          <w:rStyle w:val="normaltextrun"/>
          <w:rFonts w:asciiTheme="minorHAnsi" w:hAnsiTheme="minorHAnsi" w:cstheme="minorHAnsi"/>
        </w:rPr>
        <w:t>-</w:t>
      </w:r>
      <w:r w:rsidR="009A596F" w:rsidRPr="00A32C51">
        <w:rPr>
          <w:rStyle w:val="normaltextrun"/>
          <w:rFonts w:asciiTheme="minorHAnsi" w:hAnsiTheme="minorHAnsi" w:cstheme="minorHAnsi"/>
        </w:rPr>
        <w:t>,</w:t>
      </w:r>
      <w:r w:rsidR="00CA7B1C" w:rsidRPr="00A32C51">
        <w:rPr>
          <w:rStyle w:val="normaltextrun"/>
          <w:rFonts w:asciiTheme="minorHAnsi" w:hAnsiTheme="minorHAnsi" w:cstheme="minorHAnsi"/>
        </w:rPr>
        <w:t xml:space="preserve"> seksualitets</w:t>
      </w:r>
      <w:r w:rsidR="003E69A9" w:rsidRPr="00A32C51">
        <w:rPr>
          <w:rStyle w:val="normaltextrun"/>
          <w:rFonts w:asciiTheme="minorHAnsi" w:hAnsiTheme="minorHAnsi" w:cstheme="minorHAnsi"/>
        </w:rPr>
        <w:t>-</w:t>
      </w:r>
      <w:r w:rsidR="00CA7B1C" w:rsidRPr="00A32C51">
        <w:rPr>
          <w:rStyle w:val="normaltextrun"/>
          <w:rFonts w:asciiTheme="minorHAnsi" w:hAnsiTheme="minorHAnsi" w:cstheme="minorHAnsi"/>
        </w:rPr>
        <w:t xml:space="preserve"> og funksjonsmangfoldet som finnes</w:t>
      </w:r>
      <w:r w:rsidRPr="00A32C51">
        <w:rPr>
          <w:rStyle w:val="normaltextrun"/>
          <w:rFonts w:asciiTheme="minorHAnsi" w:hAnsiTheme="minorHAnsi" w:cstheme="minorHAnsi"/>
        </w:rPr>
        <w:t>, uavhengig av elevgruppens sammensetning.</w:t>
      </w:r>
    </w:p>
    <w:p w14:paraId="3ACAC3FB" w14:textId="77777777" w:rsidR="003E69A9" w:rsidRPr="00A32C51" w:rsidRDefault="003E69A9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 xml:space="preserve">Skolehelsetjenesten må styrkes med mer kompetanse og kapasitet for å sikre at et av de mest grunnleggende lavterskeltilbudene unge har er tilgjengelig og møter den enkeltes behov. </w:t>
      </w:r>
    </w:p>
    <w:p w14:paraId="3F132DD2" w14:textId="35F91D96" w:rsidR="00673AE1" w:rsidRPr="00A32C51" w:rsidRDefault="00673AE1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lastRenderedPageBreak/>
        <w:t xml:space="preserve">Fravær </w:t>
      </w:r>
      <w:r w:rsidR="000E6D9F" w:rsidRPr="00A32C51">
        <w:rPr>
          <w:rStyle w:val="normaltextrun"/>
          <w:rFonts w:asciiTheme="minorHAnsi" w:hAnsiTheme="minorHAnsi" w:cstheme="minorHAnsi"/>
        </w:rPr>
        <w:t xml:space="preserve">som følge av verv i bruker- og pasientorganisasjoner skal anses som gyldig fravær i skolen. </w:t>
      </w:r>
    </w:p>
    <w:p w14:paraId="56AE6DF7" w14:textId="646CBA58" w:rsidR="009755C5" w:rsidRPr="00A32C51" w:rsidRDefault="009755C5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Mobbeombudene må ha kunnskap om identitetsbasert mobbing som funksjonshemmede</w:t>
      </w:r>
      <w:r w:rsidR="00463DBD">
        <w:rPr>
          <w:rFonts w:asciiTheme="minorHAnsi" w:hAnsiTheme="minorHAnsi" w:cstheme="minorHAnsi"/>
        </w:rPr>
        <w:t xml:space="preserve"> og kronisk syke</w:t>
      </w:r>
      <w:r w:rsidRPr="00A32C51">
        <w:rPr>
          <w:rFonts w:asciiTheme="minorHAnsi" w:hAnsiTheme="minorHAnsi" w:cstheme="minorHAnsi"/>
        </w:rPr>
        <w:t xml:space="preserve"> kan utsettes for.</w:t>
      </w:r>
    </w:p>
    <w:p w14:paraId="168C538E" w14:textId="48EA0660" w:rsidR="009755C5" w:rsidRPr="00A32C51" w:rsidRDefault="009755C5" w:rsidP="00DE626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Flytting</w:t>
      </w:r>
      <w:r w:rsidR="009468D7" w:rsidRPr="00A32C51">
        <w:rPr>
          <w:rFonts w:asciiTheme="minorHAnsi" w:hAnsiTheme="minorHAnsi" w:cstheme="minorHAnsi"/>
        </w:rPr>
        <w:t xml:space="preserve"> av den som blir mobbet</w:t>
      </w:r>
      <w:r w:rsidRPr="00A32C51">
        <w:rPr>
          <w:rFonts w:asciiTheme="minorHAnsi" w:hAnsiTheme="minorHAnsi" w:cstheme="minorHAnsi"/>
        </w:rPr>
        <w:t xml:space="preserve"> skal ikke være løsning</w:t>
      </w:r>
      <w:r w:rsidR="00B702EF" w:rsidRPr="00A32C51">
        <w:rPr>
          <w:rFonts w:asciiTheme="minorHAnsi" w:hAnsiTheme="minorHAnsi" w:cstheme="minorHAnsi"/>
        </w:rPr>
        <w:t>en</w:t>
      </w:r>
      <w:r w:rsidRPr="00A32C51">
        <w:rPr>
          <w:rFonts w:asciiTheme="minorHAnsi" w:hAnsiTheme="minorHAnsi" w:cstheme="minorHAnsi"/>
        </w:rPr>
        <w:t xml:space="preserve"> i mobbesaker med mindre barnet/ungdommen selv ønsker det.</w:t>
      </w:r>
    </w:p>
    <w:p w14:paraId="5216E591" w14:textId="42EDEE5C" w:rsidR="00325B40" w:rsidRPr="00A32C51" w:rsidRDefault="00325B40" w:rsidP="00325B40">
      <w:pPr>
        <w:pStyle w:val="Overskrift3"/>
        <w:rPr>
          <w:color w:val="auto"/>
        </w:rPr>
      </w:pPr>
      <w:bookmarkStart w:id="12" w:name="_Toc152941569"/>
      <w:r w:rsidRPr="00A32C51">
        <w:rPr>
          <w:color w:val="auto"/>
        </w:rPr>
        <w:t>Folkehøgskole:</w:t>
      </w:r>
      <w:bookmarkEnd w:id="12"/>
    </w:p>
    <w:p w14:paraId="7FB92136" w14:textId="601F9684" w:rsidR="00D34E86" w:rsidRPr="00A32C51" w:rsidRDefault="006467A7" w:rsidP="00DE6263">
      <w:pPr>
        <w:pStyle w:val="Listeavsnit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Funksjonshemmede</w:t>
      </w:r>
      <w:r w:rsidR="00463DBD">
        <w:rPr>
          <w:sz w:val="24"/>
          <w:szCs w:val="24"/>
        </w:rPr>
        <w:t xml:space="preserve"> og kronisk syke</w:t>
      </w:r>
      <w:r w:rsidRPr="00A32C51">
        <w:rPr>
          <w:sz w:val="24"/>
          <w:szCs w:val="24"/>
        </w:rPr>
        <w:t xml:space="preserve"> </w:t>
      </w:r>
      <w:r w:rsidR="00EC5B2F" w:rsidRPr="00A32C51">
        <w:rPr>
          <w:sz w:val="24"/>
          <w:szCs w:val="24"/>
        </w:rPr>
        <w:t xml:space="preserve">må </w:t>
      </w:r>
      <w:r w:rsidRPr="00A32C51">
        <w:rPr>
          <w:sz w:val="24"/>
          <w:szCs w:val="24"/>
        </w:rPr>
        <w:t>fritt kunne velge folkehøgskole og linje ut ifra interesser og ønsker.</w:t>
      </w:r>
    </w:p>
    <w:p w14:paraId="4B77DB81" w14:textId="77777777" w:rsidR="00C21104" w:rsidRPr="00A32C51" w:rsidRDefault="00C21104" w:rsidP="00DE6263">
      <w:pPr>
        <w:pStyle w:val="Listeavsnit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Folkehøgskolene må sikre god informasjon om sine tilbud og hvilke tilretteleggingsmuligheter den enkelte skole har.</w:t>
      </w:r>
    </w:p>
    <w:p w14:paraId="10E69C5F" w14:textId="67EC5E45" w:rsidR="004F42D5" w:rsidRPr="00A32C51" w:rsidRDefault="004F42D5" w:rsidP="00DE6263">
      <w:pPr>
        <w:pStyle w:val="Listeavsnit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Funksjonshemmede </w:t>
      </w:r>
      <w:r w:rsidR="00463DBD">
        <w:rPr>
          <w:sz w:val="24"/>
          <w:szCs w:val="24"/>
        </w:rPr>
        <w:t xml:space="preserve">og kronisk syke </w:t>
      </w:r>
      <w:r w:rsidRPr="00A32C51">
        <w:rPr>
          <w:sz w:val="24"/>
          <w:szCs w:val="24"/>
        </w:rPr>
        <w:t>skal ikke diskrimineres ved inntak til folkehøgskoler</w:t>
      </w:r>
      <w:r w:rsidR="0077139E" w:rsidRPr="00A32C51">
        <w:rPr>
          <w:sz w:val="24"/>
          <w:szCs w:val="24"/>
        </w:rPr>
        <w:t xml:space="preserve"> på grunn av fordommer, manglende kunnskap</w:t>
      </w:r>
      <w:r w:rsidR="0036127F" w:rsidRPr="00A32C51">
        <w:rPr>
          <w:sz w:val="24"/>
          <w:szCs w:val="24"/>
        </w:rPr>
        <w:t>,</w:t>
      </w:r>
      <w:r w:rsidR="007A7E6C" w:rsidRPr="00A32C51">
        <w:rPr>
          <w:sz w:val="24"/>
          <w:szCs w:val="24"/>
        </w:rPr>
        <w:t xml:space="preserve"> eller manglende </w:t>
      </w:r>
      <w:r w:rsidR="0036127F" w:rsidRPr="00A32C51">
        <w:rPr>
          <w:sz w:val="24"/>
          <w:szCs w:val="24"/>
        </w:rPr>
        <w:t>tilgjengelighet</w:t>
      </w:r>
      <w:r w:rsidR="0077139E" w:rsidRPr="00A32C51">
        <w:rPr>
          <w:sz w:val="24"/>
          <w:szCs w:val="24"/>
        </w:rPr>
        <w:t xml:space="preserve"> </w:t>
      </w:r>
      <w:r w:rsidR="007A7E6C" w:rsidRPr="00A32C51">
        <w:rPr>
          <w:sz w:val="24"/>
          <w:szCs w:val="24"/>
        </w:rPr>
        <w:t>og</w:t>
      </w:r>
      <w:r w:rsidR="0077139E" w:rsidRPr="00A32C51">
        <w:rPr>
          <w:sz w:val="24"/>
          <w:szCs w:val="24"/>
        </w:rPr>
        <w:t xml:space="preserve"> tilrettelegging</w:t>
      </w:r>
      <w:r w:rsidR="0036127F" w:rsidRPr="00A32C51">
        <w:rPr>
          <w:sz w:val="24"/>
          <w:szCs w:val="24"/>
        </w:rPr>
        <w:t>.</w:t>
      </w:r>
    </w:p>
    <w:p w14:paraId="0450C7C4" w14:textId="1A72E211" w:rsidR="00825005" w:rsidRPr="00A32C51" w:rsidRDefault="0080299C" w:rsidP="00BB3228">
      <w:pPr>
        <w:pStyle w:val="Listeavsnit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Faglig og sosialt innhold ved de ulike linjene må tilrettelegges for elevmassen, og</w:t>
      </w:r>
      <w:r w:rsidR="00191A67" w:rsidRPr="00A32C51">
        <w:rPr>
          <w:sz w:val="24"/>
          <w:szCs w:val="24"/>
        </w:rPr>
        <w:t xml:space="preserve"> </w:t>
      </w:r>
      <w:r w:rsidR="00E31823" w:rsidRPr="00A32C51">
        <w:rPr>
          <w:sz w:val="24"/>
          <w:szCs w:val="24"/>
        </w:rPr>
        <w:t xml:space="preserve">funksjonshemmede </w:t>
      </w:r>
      <w:r w:rsidR="00463DBD">
        <w:rPr>
          <w:sz w:val="24"/>
          <w:szCs w:val="24"/>
        </w:rPr>
        <w:t xml:space="preserve">og kronisk syke </w:t>
      </w:r>
      <w:r w:rsidR="00E31823" w:rsidRPr="00A32C51">
        <w:rPr>
          <w:sz w:val="24"/>
          <w:szCs w:val="24"/>
        </w:rPr>
        <w:t xml:space="preserve">elever skal ikke utestenges fra skolens aktiviteter som følge av manglende tilrettelegging. </w:t>
      </w:r>
    </w:p>
    <w:p w14:paraId="54929D5F" w14:textId="2706EBC9" w:rsidR="00B81DD2" w:rsidRPr="00A32C51" w:rsidRDefault="00FB2281" w:rsidP="00DE6263">
      <w:pPr>
        <w:pStyle w:val="Listeavsnit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Det må stilles krav til utforming av b</w:t>
      </w:r>
      <w:r w:rsidR="00596F3B" w:rsidRPr="00A32C51">
        <w:rPr>
          <w:sz w:val="24"/>
          <w:szCs w:val="24"/>
        </w:rPr>
        <w:t>omiljøet</w:t>
      </w:r>
      <w:r w:rsidR="00805FD5" w:rsidRPr="00A32C51">
        <w:rPr>
          <w:sz w:val="24"/>
          <w:szCs w:val="24"/>
        </w:rPr>
        <w:t>/internatet</w:t>
      </w:r>
      <w:r w:rsidR="00596F3B" w:rsidRPr="00A32C51">
        <w:rPr>
          <w:sz w:val="24"/>
          <w:szCs w:val="24"/>
        </w:rPr>
        <w:t xml:space="preserve"> ved folkehøgskolene</w:t>
      </w:r>
      <w:r w:rsidRPr="00A32C51">
        <w:rPr>
          <w:sz w:val="24"/>
          <w:szCs w:val="24"/>
        </w:rPr>
        <w:t xml:space="preserve"> for å sikre at funksjonshemmede </w:t>
      </w:r>
      <w:r w:rsidR="00463DBD">
        <w:rPr>
          <w:sz w:val="24"/>
          <w:szCs w:val="24"/>
        </w:rPr>
        <w:t xml:space="preserve">og kronisk syke </w:t>
      </w:r>
      <w:r w:rsidRPr="00A32C51">
        <w:rPr>
          <w:sz w:val="24"/>
          <w:szCs w:val="24"/>
        </w:rPr>
        <w:t>elever</w:t>
      </w:r>
      <w:r w:rsidR="00CE6729" w:rsidRPr="00A32C51">
        <w:rPr>
          <w:sz w:val="24"/>
          <w:szCs w:val="24"/>
        </w:rPr>
        <w:t xml:space="preserve"> har </w:t>
      </w:r>
      <w:r w:rsidR="00414D8B" w:rsidRPr="00A32C51">
        <w:rPr>
          <w:sz w:val="24"/>
          <w:szCs w:val="24"/>
        </w:rPr>
        <w:t xml:space="preserve">lik </w:t>
      </w:r>
      <w:r w:rsidR="00CE6729" w:rsidRPr="00A32C51">
        <w:rPr>
          <w:sz w:val="24"/>
          <w:szCs w:val="24"/>
        </w:rPr>
        <w:t xml:space="preserve">tilgang til </w:t>
      </w:r>
      <w:r w:rsidR="00414D8B" w:rsidRPr="00A32C51">
        <w:rPr>
          <w:sz w:val="24"/>
          <w:szCs w:val="24"/>
        </w:rPr>
        <w:t>utbytte</w:t>
      </w:r>
      <w:r w:rsidR="00805FD5" w:rsidRPr="00A32C51">
        <w:rPr>
          <w:sz w:val="24"/>
          <w:szCs w:val="24"/>
        </w:rPr>
        <w:t>t</w:t>
      </w:r>
      <w:r w:rsidR="00414D8B" w:rsidRPr="00A32C51">
        <w:rPr>
          <w:sz w:val="24"/>
          <w:szCs w:val="24"/>
        </w:rPr>
        <w:t xml:space="preserve"> av et folkehøgskoleår</w:t>
      </w:r>
      <w:r w:rsidR="00805FD5" w:rsidRPr="00A32C51">
        <w:rPr>
          <w:sz w:val="24"/>
          <w:szCs w:val="24"/>
        </w:rPr>
        <w:t>.</w:t>
      </w:r>
    </w:p>
    <w:p w14:paraId="262005D9" w14:textId="2CA25CF8" w:rsidR="00D34E86" w:rsidRPr="00A32C51" w:rsidRDefault="00084B95" w:rsidP="00DE6263">
      <w:pPr>
        <w:pStyle w:val="Listeavsnit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Elevbetalingen </w:t>
      </w:r>
      <w:r w:rsidR="00714BC4" w:rsidRPr="00A32C51">
        <w:rPr>
          <w:sz w:val="24"/>
          <w:szCs w:val="24"/>
        </w:rPr>
        <w:t>må</w:t>
      </w:r>
      <w:r w:rsidR="00D34E86" w:rsidRPr="00A32C51">
        <w:rPr>
          <w:sz w:val="24"/>
          <w:szCs w:val="24"/>
        </w:rPr>
        <w:t xml:space="preserve"> være inklusiv alle kostnader for folkehøgskoleåret. </w:t>
      </w:r>
    </w:p>
    <w:p w14:paraId="4038501C" w14:textId="08002B4E" w:rsidR="0036127F" w:rsidRPr="00A32C51" w:rsidRDefault="00B83813" w:rsidP="00DE6263">
      <w:pPr>
        <w:pStyle w:val="Listeavsnit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Ordninger for økonomisk støtte til folkehøgskoleår gjennom Statens Lånekasse må være på et nivå som sikrer økonomisk stabilitet til funksjonshemmede</w:t>
      </w:r>
      <w:r w:rsidR="008C3A1D" w:rsidRPr="00A32C51">
        <w:rPr>
          <w:sz w:val="24"/>
          <w:szCs w:val="24"/>
        </w:rPr>
        <w:t xml:space="preserve"> </w:t>
      </w:r>
      <w:r w:rsidR="00463DBD">
        <w:rPr>
          <w:sz w:val="24"/>
          <w:szCs w:val="24"/>
        </w:rPr>
        <w:t xml:space="preserve">og kronisk syke </w:t>
      </w:r>
      <w:r w:rsidR="008C3A1D" w:rsidRPr="00A32C51">
        <w:rPr>
          <w:sz w:val="24"/>
          <w:szCs w:val="24"/>
        </w:rPr>
        <w:t xml:space="preserve">og dekker de faktiske utgiftene. </w:t>
      </w:r>
    </w:p>
    <w:p w14:paraId="184728E5" w14:textId="1BCCABD5" w:rsidR="00CD2F69" w:rsidRPr="00A32C51" w:rsidRDefault="00CB0F82" w:rsidP="00C73BA8">
      <w:pPr>
        <w:pStyle w:val="Overskrift3"/>
        <w:rPr>
          <w:color w:val="auto"/>
        </w:rPr>
      </w:pPr>
      <w:bookmarkStart w:id="13" w:name="_Toc152941570"/>
      <w:r w:rsidRPr="00A32C51">
        <w:rPr>
          <w:color w:val="auto"/>
        </w:rPr>
        <w:t>Høyere utdanning:</w:t>
      </w:r>
      <w:bookmarkEnd w:id="13"/>
    </w:p>
    <w:p w14:paraId="5BEF5E0E" w14:textId="40AF9AFC" w:rsidR="00DE6D88" w:rsidRPr="00A32C51" w:rsidRDefault="00DE6D88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Funksjonshemmede </w:t>
      </w:r>
      <w:r w:rsidR="00463DBD">
        <w:rPr>
          <w:rStyle w:val="normaltextrun"/>
          <w:rFonts w:asciiTheme="minorHAnsi" w:hAnsiTheme="minorHAnsi" w:cstheme="minorHAnsi"/>
        </w:rPr>
        <w:t xml:space="preserve">og kronisk syke </w:t>
      </w:r>
      <w:r w:rsidRPr="00A32C51">
        <w:rPr>
          <w:rStyle w:val="normaltextrun"/>
          <w:rFonts w:asciiTheme="minorHAnsi" w:hAnsiTheme="minorHAnsi" w:cstheme="minorHAnsi"/>
        </w:rPr>
        <w:t xml:space="preserve">studenter </w:t>
      </w:r>
      <w:r w:rsidR="006B47D8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fritt kunne velge utdanningsretning og studiested, herunder ha samme mulighet som andre studenter til å dra på utveksling.</w:t>
      </w:r>
    </w:p>
    <w:p w14:paraId="4AC5F9C8" w14:textId="3CB699C5" w:rsidR="00097511" w:rsidRDefault="0017635B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Retten til tilrettelegging </w:t>
      </w:r>
      <w:r w:rsidR="006B47D8" w:rsidRPr="00A32C51">
        <w:rPr>
          <w:rStyle w:val="normaltextrun"/>
          <w:rFonts w:asciiTheme="minorHAnsi" w:hAnsiTheme="minorHAnsi" w:cstheme="minorHAnsi"/>
        </w:rPr>
        <w:t xml:space="preserve">må </w:t>
      </w:r>
      <w:r w:rsidR="009D0C0F" w:rsidRPr="00A32C51">
        <w:rPr>
          <w:rStyle w:val="normaltextrun"/>
          <w:rFonts w:asciiTheme="minorHAnsi" w:hAnsiTheme="minorHAnsi" w:cstheme="minorHAnsi"/>
        </w:rPr>
        <w:t>være l</w:t>
      </w:r>
      <w:r w:rsidR="007349C0" w:rsidRPr="00A32C51">
        <w:rPr>
          <w:rStyle w:val="normaltextrun"/>
          <w:rFonts w:asciiTheme="minorHAnsi" w:hAnsiTheme="minorHAnsi" w:cstheme="minorHAnsi"/>
        </w:rPr>
        <w:t>ik, uavhengig av studieinstitusjon</w:t>
      </w:r>
      <w:r w:rsidR="00F34D01" w:rsidRPr="00A32C51">
        <w:rPr>
          <w:rStyle w:val="normaltextrun"/>
          <w:rFonts w:asciiTheme="minorHAnsi" w:hAnsiTheme="minorHAnsi" w:cstheme="minorHAnsi"/>
        </w:rPr>
        <w:t xml:space="preserve">, </w:t>
      </w:r>
      <w:r w:rsidR="007349C0" w:rsidRPr="00A32C51">
        <w:rPr>
          <w:rStyle w:val="normaltextrun"/>
          <w:rFonts w:asciiTheme="minorHAnsi" w:hAnsiTheme="minorHAnsi" w:cstheme="minorHAnsi"/>
        </w:rPr>
        <w:t>om utdann</w:t>
      </w:r>
      <w:r w:rsidR="00F34D01" w:rsidRPr="00A32C51">
        <w:rPr>
          <w:rStyle w:val="normaltextrun"/>
          <w:rFonts w:asciiTheme="minorHAnsi" w:hAnsiTheme="minorHAnsi" w:cstheme="minorHAnsi"/>
        </w:rPr>
        <w:t xml:space="preserve">ingen gjennomføres på </w:t>
      </w:r>
      <w:r w:rsidR="007349C0" w:rsidRPr="00A32C51">
        <w:rPr>
          <w:rStyle w:val="normaltextrun"/>
          <w:rFonts w:asciiTheme="minorHAnsi" w:hAnsiTheme="minorHAnsi" w:cstheme="minorHAnsi"/>
        </w:rPr>
        <w:t>heltid eller deltid,</w:t>
      </w:r>
      <w:r w:rsidR="00F34D01" w:rsidRPr="00A32C51">
        <w:rPr>
          <w:rStyle w:val="normaltextrun"/>
          <w:rFonts w:asciiTheme="minorHAnsi" w:hAnsiTheme="minorHAnsi" w:cstheme="minorHAnsi"/>
        </w:rPr>
        <w:t xml:space="preserve"> og</w:t>
      </w:r>
      <w:r w:rsidR="007349C0" w:rsidRPr="00A32C51">
        <w:rPr>
          <w:rStyle w:val="normaltextrun"/>
          <w:rFonts w:asciiTheme="minorHAnsi" w:hAnsiTheme="minorHAnsi" w:cstheme="minorHAnsi"/>
        </w:rPr>
        <w:t xml:space="preserve"> ved eksamen</w:t>
      </w:r>
      <w:r w:rsidR="00F844B8">
        <w:rPr>
          <w:rStyle w:val="normaltextrun"/>
          <w:rFonts w:asciiTheme="minorHAnsi" w:hAnsiTheme="minorHAnsi" w:cstheme="minorHAnsi"/>
        </w:rPr>
        <w:t xml:space="preserve"> </w:t>
      </w:r>
      <w:r w:rsidR="00F844B8" w:rsidRPr="00134F38">
        <w:rPr>
          <w:rStyle w:val="normaltextrun"/>
          <w:rFonts w:asciiTheme="minorHAnsi" w:hAnsiTheme="minorHAnsi" w:cstheme="minorHAnsi"/>
        </w:rPr>
        <w:t>og praksis</w:t>
      </w:r>
      <w:r w:rsidR="007349C0" w:rsidRPr="00134F38">
        <w:rPr>
          <w:rStyle w:val="normaltextrun"/>
          <w:rFonts w:asciiTheme="minorHAnsi" w:hAnsiTheme="minorHAnsi" w:cstheme="minorHAnsi"/>
        </w:rPr>
        <w:t>.</w:t>
      </w:r>
    </w:p>
    <w:p w14:paraId="6CEE9AC1" w14:textId="4937CEB5" w:rsidR="00C96607" w:rsidRPr="00D2656F" w:rsidRDefault="0023797F" w:rsidP="00D2656F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lastRenderedPageBreak/>
        <w:t>Landets høyskoler og universiteter må sikre tilrettelegging av undervisning i form av video- og lydopptak for studenter med behov for det.</w:t>
      </w:r>
    </w:p>
    <w:p w14:paraId="1360768E" w14:textId="45317B97" w:rsidR="00C96607" w:rsidRDefault="00C96607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Studenter med behov for praktisk assistanse </w:t>
      </w:r>
      <w:r w:rsidR="002A3EED">
        <w:rPr>
          <w:rStyle w:val="normaltextrun"/>
          <w:rFonts w:asciiTheme="minorHAnsi" w:hAnsiTheme="minorHAnsi" w:cstheme="minorHAnsi"/>
        </w:rPr>
        <w:t xml:space="preserve">i forbindelse med studiearbeid, må tildeles tilstrekkelig med assistanse fra utdanningsinstitusjon. </w:t>
      </w:r>
    </w:p>
    <w:p w14:paraId="07E664CC" w14:textId="332E5430" w:rsidR="00496A67" w:rsidRPr="00A32C51" w:rsidRDefault="009C0078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Ordninge</w:t>
      </w:r>
      <w:r w:rsidR="00F34D01" w:rsidRPr="00A32C51">
        <w:rPr>
          <w:rStyle w:val="normaltextrun"/>
          <w:rFonts w:asciiTheme="minorHAnsi" w:hAnsiTheme="minorHAnsi" w:cstheme="minorHAnsi"/>
        </w:rPr>
        <w:t>r</w:t>
      </w:r>
      <w:r w:rsidRPr="00A32C51">
        <w:rPr>
          <w:rStyle w:val="normaltextrun"/>
          <w:rFonts w:asciiTheme="minorHAnsi" w:hAnsiTheme="minorHAnsi" w:cstheme="minorHAnsi"/>
        </w:rPr>
        <w:t xml:space="preserve"> for økonomisk støtte til utdanning gjennom Statens Lånekasse og NAV må </w:t>
      </w:r>
      <w:r w:rsidR="007306A5" w:rsidRPr="00A32C51">
        <w:rPr>
          <w:rStyle w:val="normaltextrun"/>
          <w:rFonts w:asciiTheme="minorHAnsi" w:hAnsiTheme="minorHAnsi" w:cstheme="minorHAnsi"/>
        </w:rPr>
        <w:t>være på et nivå som sikrer økonomisk stabilitet til funksjonshemmede</w:t>
      </w:r>
      <w:r w:rsidR="00CA35C1">
        <w:rPr>
          <w:rStyle w:val="normaltextrun"/>
          <w:rFonts w:asciiTheme="minorHAnsi" w:hAnsiTheme="minorHAnsi" w:cstheme="minorHAnsi"/>
        </w:rPr>
        <w:t xml:space="preserve"> og kronisk syke</w:t>
      </w:r>
      <w:r w:rsidR="007306A5" w:rsidRPr="00A32C51">
        <w:rPr>
          <w:rStyle w:val="normaltextrun"/>
          <w:rFonts w:asciiTheme="minorHAnsi" w:hAnsiTheme="minorHAnsi" w:cstheme="minorHAnsi"/>
        </w:rPr>
        <w:t xml:space="preserve"> som tar høyere utdanning, slik at de faktiske utgiftene dekkes. </w:t>
      </w:r>
    </w:p>
    <w:p w14:paraId="05F5B3A9" w14:textId="5897EB66" w:rsidR="004815E5" w:rsidRPr="00A32C51" w:rsidRDefault="004815E5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 sosiale arenaene </w:t>
      </w:r>
      <w:r w:rsidR="00BF6B60" w:rsidRPr="00A32C51">
        <w:rPr>
          <w:rStyle w:val="normaltextrun"/>
          <w:rFonts w:asciiTheme="minorHAnsi" w:hAnsiTheme="minorHAnsi" w:cstheme="minorHAnsi"/>
        </w:rPr>
        <w:t>for studenter må være universelt utformet og tilgjengelige for funksjonshemmede</w:t>
      </w:r>
      <w:r w:rsidR="00CA35C1">
        <w:rPr>
          <w:rStyle w:val="normaltextrun"/>
          <w:rFonts w:asciiTheme="minorHAnsi" w:hAnsiTheme="minorHAnsi" w:cstheme="minorHAnsi"/>
        </w:rPr>
        <w:t xml:space="preserve"> og kronisk syke</w:t>
      </w:r>
      <w:r w:rsidR="00BF6B60" w:rsidRPr="00A32C51">
        <w:rPr>
          <w:rStyle w:val="normaltextrun"/>
          <w:rFonts w:asciiTheme="minorHAnsi" w:hAnsiTheme="minorHAnsi" w:cstheme="minorHAnsi"/>
        </w:rPr>
        <w:t xml:space="preserve"> studenter, slik som fadderuken og </w:t>
      </w:r>
      <w:r w:rsidR="00325B40" w:rsidRPr="00A32C51">
        <w:rPr>
          <w:rStyle w:val="normaltextrun"/>
          <w:rFonts w:asciiTheme="minorHAnsi" w:hAnsiTheme="minorHAnsi" w:cstheme="minorHAnsi"/>
        </w:rPr>
        <w:t xml:space="preserve">arrangementer i regi av </w:t>
      </w:r>
      <w:r w:rsidR="00BF6B60" w:rsidRPr="00A32C51">
        <w:rPr>
          <w:rStyle w:val="normaltextrun"/>
          <w:rFonts w:asciiTheme="minorHAnsi" w:hAnsiTheme="minorHAnsi" w:cstheme="minorHAnsi"/>
        </w:rPr>
        <w:t>studentforeninger.</w:t>
      </w:r>
    </w:p>
    <w:p w14:paraId="5DA23EB8" w14:textId="3DF2C9B7" w:rsidR="00777051" w:rsidRPr="00A32C51" w:rsidRDefault="00BD3B71" w:rsidP="00073C5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</w:t>
      </w:r>
      <w:r w:rsidR="008566E9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8566E9" w:rsidRPr="00A32C51">
        <w:rPr>
          <w:rStyle w:val="normaltextrun"/>
          <w:rFonts w:asciiTheme="minorHAnsi" w:hAnsiTheme="minorHAnsi" w:cstheme="minorHAnsi"/>
        </w:rPr>
        <w:t>bygges</w:t>
      </w:r>
      <w:r w:rsidRPr="00A32C51">
        <w:rPr>
          <w:rStyle w:val="normaltextrun"/>
          <w:rFonts w:asciiTheme="minorHAnsi" w:hAnsiTheme="minorHAnsi" w:cstheme="minorHAnsi"/>
        </w:rPr>
        <w:t xml:space="preserve"> flere </w:t>
      </w:r>
      <w:r w:rsidR="00AD3744" w:rsidRPr="00A32C51">
        <w:rPr>
          <w:rStyle w:val="normaltextrun"/>
          <w:rFonts w:asciiTheme="minorHAnsi" w:hAnsiTheme="minorHAnsi" w:cstheme="minorHAnsi"/>
        </w:rPr>
        <w:t>universelt utformede</w:t>
      </w:r>
      <w:r w:rsidRPr="00A32C51">
        <w:rPr>
          <w:rStyle w:val="normaltextrun"/>
          <w:rFonts w:asciiTheme="minorHAnsi" w:hAnsiTheme="minorHAnsi" w:cstheme="minorHAnsi"/>
        </w:rPr>
        <w:t xml:space="preserve"> studentboliger</w:t>
      </w:r>
      <w:r w:rsidR="006F6B36" w:rsidRPr="00A32C51">
        <w:rPr>
          <w:rStyle w:val="normaltextrun"/>
          <w:rFonts w:asciiTheme="minorHAnsi" w:hAnsiTheme="minorHAnsi" w:cstheme="minorHAnsi"/>
        </w:rPr>
        <w:t xml:space="preserve">, som er </w:t>
      </w:r>
      <w:r w:rsidR="00DA593E" w:rsidRPr="00A32C51">
        <w:rPr>
          <w:rStyle w:val="normaltextrun"/>
          <w:rFonts w:asciiTheme="minorHAnsi" w:hAnsiTheme="minorHAnsi" w:cstheme="minorHAnsi"/>
        </w:rPr>
        <w:t>innlemmet</w:t>
      </w:r>
      <w:r w:rsidR="006F6B36" w:rsidRPr="00A32C51">
        <w:rPr>
          <w:rStyle w:val="normaltextrun"/>
          <w:rFonts w:asciiTheme="minorHAnsi" w:hAnsiTheme="minorHAnsi" w:cstheme="minorHAnsi"/>
        </w:rPr>
        <w:t xml:space="preserve"> i studentbolig-massen. </w:t>
      </w:r>
      <w:r w:rsidR="00777051" w:rsidRPr="00A32C51">
        <w:rPr>
          <w:rStyle w:val="normaltextrun"/>
          <w:rFonts w:cstheme="minorHAnsi"/>
        </w:rPr>
        <w:br w:type="page"/>
      </w:r>
    </w:p>
    <w:p w14:paraId="5BBDEEBE" w14:textId="7E68578D" w:rsidR="006264F1" w:rsidRPr="00A32C51" w:rsidRDefault="006264F1" w:rsidP="60DEDE71">
      <w:pPr>
        <w:pStyle w:val="Overskrift1"/>
        <w:rPr>
          <w:rStyle w:val="normaltextrun"/>
          <w:color w:val="auto"/>
        </w:rPr>
      </w:pPr>
      <w:bookmarkStart w:id="14" w:name="_Toc152941571"/>
      <w:r w:rsidRPr="00A32C51">
        <w:rPr>
          <w:rStyle w:val="normaltextrun"/>
          <w:color w:val="auto"/>
        </w:rPr>
        <w:lastRenderedPageBreak/>
        <w:t>ARBEID</w:t>
      </w:r>
      <w:bookmarkEnd w:id="14"/>
    </w:p>
    <w:p w14:paraId="3412EA2A" w14:textId="2A0E38E9" w:rsidR="00552F52" w:rsidRPr="00881DC5" w:rsidRDefault="006264F1" w:rsidP="008C09F5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 w:rsidRPr="00A32C51">
        <w:rPr>
          <w:rStyle w:val="normaltextrun"/>
          <w:rFonts w:asciiTheme="minorHAnsi" w:hAnsiTheme="minorHAnsi" w:cstheme="minorHAnsi"/>
        </w:rPr>
        <w:t xml:space="preserve">For folk flest er det en selvfølge å kunne </w:t>
      </w:r>
      <w:r w:rsidR="003B1D68" w:rsidRPr="00A32C51">
        <w:rPr>
          <w:rStyle w:val="normaltextrun"/>
          <w:rFonts w:asciiTheme="minorHAnsi" w:hAnsiTheme="minorHAnsi" w:cstheme="minorHAnsi"/>
        </w:rPr>
        <w:t>få en</w:t>
      </w:r>
      <w:r w:rsidRPr="00A32C51">
        <w:rPr>
          <w:rStyle w:val="normaltextrun"/>
          <w:rFonts w:asciiTheme="minorHAnsi" w:hAnsiTheme="minorHAnsi" w:cstheme="minorHAnsi"/>
        </w:rPr>
        <w:t xml:space="preserve"> jobb etter endt u</w:t>
      </w:r>
      <w:r w:rsidR="003B1D68" w:rsidRPr="00A32C51">
        <w:rPr>
          <w:rStyle w:val="normaltextrun"/>
          <w:rFonts w:asciiTheme="minorHAnsi" w:hAnsiTheme="minorHAnsi" w:cstheme="minorHAnsi"/>
        </w:rPr>
        <w:t>t</w:t>
      </w:r>
      <w:r w:rsidRPr="00A32C51">
        <w:rPr>
          <w:rStyle w:val="normaltextrun"/>
          <w:rFonts w:asciiTheme="minorHAnsi" w:hAnsiTheme="minorHAnsi" w:cstheme="minorHAnsi"/>
        </w:rPr>
        <w:t>danning, ta del på en arbeidsplass og være en del av samfunnet</w:t>
      </w:r>
      <w:r w:rsidR="00DB5878" w:rsidRPr="00A32C51">
        <w:rPr>
          <w:rStyle w:val="normaltextrun"/>
          <w:rFonts w:asciiTheme="minorHAnsi" w:hAnsiTheme="minorHAnsi" w:cstheme="minorHAnsi"/>
        </w:rPr>
        <w:t xml:space="preserve"> og et fellesskap</w:t>
      </w:r>
      <w:r w:rsidRPr="00A32C51">
        <w:rPr>
          <w:rStyle w:val="normaltextrun"/>
          <w:rFonts w:asciiTheme="minorHAnsi" w:hAnsiTheme="minorHAnsi" w:cstheme="minorHAnsi"/>
        </w:rPr>
        <w:t xml:space="preserve">. </w:t>
      </w:r>
      <w:r w:rsidR="00D27D2C" w:rsidRPr="00A32C51">
        <w:rPr>
          <w:rStyle w:val="normaltextrun"/>
          <w:rFonts w:asciiTheme="minorHAnsi" w:hAnsiTheme="minorHAnsi" w:cstheme="minorHAnsi"/>
        </w:rPr>
        <w:t>D</w:t>
      </w:r>
      <w:r w:rsidRPr="00A32C51">
        <w:rPr>
          <w:rStyle w:val="normaltextrun"/>
          <w:rFonts w:asciiTheme="minorHAnsi" w:hAnsiTheme="minorHAnsi" w:cstheme="minorHAnsi"/>
        </w:rPr>
        <w:t>ette gjelder dessverre ikke alle. Det noen tar som en selvfølge er en drøm for andre. </w:t>
      </w:r>
      <w:r w:rsidR="004A5D7B" w:rsidRPr="00A32C51">
        <w:rPr>
          <w:rStyle w:val="normaltextrun"/>
          <w:rFonts w:asciiTheme="minorHAnsi" w:hAnsiTheme="minorHAnsi" w:cstheme="minorHAnsi"/>
        </w:rPr>
        <w:t>104 000 funksjonshemm</w:t>
      </w:r>
      <w:r w:rsidR="004A5D7B" w:rsidRPr="00134F38">
        <w:rPr>
          <w:rStyle w:val="normaltextrun"/>
          <w:rFonts w:asciiTheme="minorHAnsi" w:hAnsiTheme="minorHAnsi" w:cstheme="minorHAnsi"/>
        </w:rPr>
        <w:t xml:space="preserve">ede </w:t>
      </w:r>
      <w:r w:rsidR="00881DC5" w:rsidRPr="00134F38">
        <w:rPr>
          <w:rStyle w:val="normaltextrun"/>
          <w:rFonts w:asciiTheme="minorHAnsi" w:hAnsiTheme="minorHAnsi" w:cstheme="minorHAnsi"/>
        </w:rPr>
        <w:t xml:space="preserve">og kronisk syke </w:t>
      </w:r>
      <w:r w:rsidR="004A5D7B" w:rsidRPr="00134F38">
        <w:rPr>
          <w:rStyle w:val="normaltextrun"/>
          <w:rFonts w:asciiTheme="minorHAnsi" w:hAnsiTheme="minorHAnsi" w:cstheme="minorHAnsi"/>
        </w:rPr>
        <w:t>står ufrivillig utenfor arbeidslivet og dette må gjøres noe med.</w:t>
      </w:r>
      <w:r w:rsidR="000308D4" w:rsidRPr="00134F38">
        <w:rPr>
          <w:rStyle w:val="normaltextrun"/>
          <w:rFonts w:asciiTheme="minorHAnsi" w:hAnsiTheme="minorHAnsi" w:cstheme="minorHAnsi"/>
        </w:rPr>
        <w:t xml:space="preserve"> </w:t>
      </w:r>
      <w:r w:rsidR="004F724A" w:rsidRPr="00134F38">
        <w:rPr>
          <w:rStyle w:val="normaltextrun"/>
          <w:rFonts w:asciiTheme="minorHAnsi" w:hAnsiTheme="minorHAnsi" w:cstheme="minorHAnsi"/>
        </w:rPr>
        <w:t>Forskning viser at funksjonshemmede møter systematisk diskriminering i jobbsøknadsprosesser</w:t>
      </w:r>
      <w:r w:rsidR="00B57CE7" w:rsidRPr="00134F38">
        <w:rPr>
          <w:rStyle w:val="normaltextrun"/>
          <w:rFonts w:asciiTheme="minorHAnsi" w:hAnsiTheme="minorHAnsi" w:cstheme="minorHAnsi"/>
        </w:rPr>
        <w:t>. D</w:t>
      </w:r>
      <w:r w:rsidR="004F724A" w:rsidRPr="00134F38">
        <w:rPr>
          <w:rStyle w:val="normaltextrun"/>
          <w:rFonts w:asciiTheme="minorHAnsi" w:hAnsiTheme="minorHAnsi" w:cstheme="minorHAnsi"/>
        </w:rPr>
        <w:t xml:space="preserve">et er et stort behov for </w:t>
      </w:r>
      <w:r w:rsidR="00552F52" w:rsidRPr="00134F38">
        <w:rPr>
          <w:rStyle w:val="normaltextrun"/>
          <w:rFonts w:asciiTheme="minorHAnsi" w:hAnsiTheme="minorHAnsi" w:cstheme="minorHAnsi"/>
        </w:rPr>
        <w:t>tiltak</w:t>
      </w:r>
      <w:r w:rsidR="00BD72A9" w:rsidRPr="00134F38">
        <w:rPr>
          <w:rStyle w:val="normaltextrun"/>
          <w:rFonts w:asciiTheme="minorHAnsi" w:hAnsiTheme="minorHAnsi" w:cstheme="minorHAnsi"/>
        </w:rPr>
        <w:t xml:space="preserve"> rettet mot arbeidsgivere</w:t>
      </w:r>
      <w:r w:rsidR="00C319A2" w:rsidRPr="00134F38">
        <w:rPr>
          <w:rStyle w:val="normaltextrun"/>
          <w:rFonts w:asciiTheme="minorHAnsi" w:hAnsiTheme="minorHAnsi" w:cstheme="minorHAnsi"/>
        </w:rPr>
        <w:t>s</w:t>
      </w:r>
      <w:r w:rsidR="00BD72A9" w:rsidRPr="00134F38">
        <w:rPr>
          <w:rStyle w:val="normaltextrun"/>
          <w:rFonts w:asciiTheme="minorHAnsi" w:hAnsiTheme="minorHAnsi" w:cstheme="minorHAnsi"/>
        </w:rPr>
        <w:t xml:space="preserve"> fordommer</w:t>
      </w:r>
      <w:r w:rsidR="00307E7F" w:rsidRPr="00134F38">
        <w:rPr>
          <w:rStyle w:val="normaltextrun"/>
          <w:rFonts w:asciiTheme="minorHAnsi" w:hAnsiTheme="minorHAnsi" w:cstheme="minorHAnsi"/>
        </w:rPr>
        <w:t xml:space="preserve"> og</w:t>
      </w:r>
      <w:r w:rsidR="00B57CE7" w:rsidRPr="00134F38">
        <w:rPr>
          <w:rStyle w:val="normaltextrun"/>
          <w:rFonts w:asciiTheme="minorHAnsi" w:hAnsiTheme="minorHAnsi" w:cstheme="minorHAnsi"/>
        </w:rPr>
        <w:t xml:space="preserve"> </w:t>
      </w:r>
      <w:r w:rsidR="00C319A2" w:rsidRPr="00134F38">
        <w:rPr>
          <w:rStyle w:val="normaltextrun"/>
          <w:rFonts w:asciiTheme="minorHAnsi" w:hAnsiTheme="minorHAnsi" w:cstheme="minorHAnsi"/>
        </w:rPr>
        <w:t>manglende</w:t>
      </w:r>
      <w:r w:rsidR="00BD72A9" w:rsidRPr="00134F38">
        <w:rPr>
          <w:rStyle w:val="normaltextrun"/>
          <w:rFonts w:asciiTheme="minorHAnsi" w:hAnsiTheme="minorHAnsi" w:cstheme="minorHAnsi"/>
        </w:rPr>
        <w:t xml:space="preserve"> kunnskap om funksjonshemmede</w:t>
      </w:r>
      <w:r w:rsidR="00716101" w:rsidRPr="00134F38">
        <w:rPr>
          <w:rStyle w:val="normaltextrun"/>
          <w:rFonts w:asciiTheme="minorHAnsi" w:hAnsiTheme="minorHAnsi" w:cstheme="minorHAnsi"/>
        </w:rPr>
        <w:t xml:space="preserve"> og kronisk syke</w:t>
      </w:r>
      <w:r w:rsidR="00BD72A9" w:rsidRPr="00134F38">
        <w:rPr>
          <w:rStyle w:val="normaltextrun"/>
          <w:rFonts w:asciiTheme="minorHAnsi" w:hAnsiTheme="minorHAnsi" w:cstheme="minorHAnsi"/>
        </w:rPr>
        <w:t xml:space="preserve"> som arbeidstakere</w:t>
      </w:r>
      <w:r w:rsidR="00881DC5" w:rsidRPr="00134F38">
        <w:rPr>
          <w:rStyle w:val="normaltextrun"/>
          <w:rFonts w:asciiTheme="minorHAnsi" w:hAnsiTheme="minorHAnsi" w:cstheme="minorHAnsi"/>
        </w:rPr>
        <w:t xml:space="preserve">. </w:t>
      </w:r>
      <w:r w:rsidR="00716101" w:rsidRPr="00134F38">
        <w:rPr>
          <w:rStyle w:val="normaltextrun"/>
          <w:rFonts w:asciiTheme="minorHAnsi" w:hAnsiTheme="minorHAnsi" w:cstheme="minorHAnsi"/>
        </w:rPr>
        <w:t>I tillegg er det behov for</w:t>
      </w:r>
      <w:r w:rsidR="00425D18" w:rsidRPr="00134F38">
        <w:rPr>
          <w:rStyle w:val="normaltextrun"/>
          <w:rFonts w:asciiTheme="minorHAnsi" w:hAnsiTheme="minorHAnsi" w:cstheme="minorHAnsi"/>
        </w:rPr>
        <w:t xml:space="preserve"> at samarbeidet mellom arbeidsgiver og NAV </w:t>
      </w:r>
      <w:r w:rsidR="00E53250" w:rsidRPr="00134F38">
        <w:rPr>
          <w:rStyle w:val="normaltextrun"/>
          <w:rFonts w:asciiTheme="minorHAnsi" w:hAnsiTheme="minorHAnsi" w:cstheme="minorHAnsi"/>
        </w:rPr>
        <w:t>forenkles slik at arbeidsgivere får</w:t>
      </w:r>
      <w:r w:rsidR="00716101" w:rsidRPr="00134F38">
        <w:rPr>
          <w:rStyle w:val="normaltextrun"/>
          <w:rFonts w:asciiTheme="minorHAnsi" w:hAnsiTheme="minorHAnsi" w:cstheme="minorHAnsi"/>
        </w:rPr>
        <w:t xml:space="preserve"> økt kompetanse om</w:t>
      </w:r>
      <w:r w:rsidR="0059196B" w:rsidRPr="00134F38">
        <w:rPr>
          <w:rStyle w:val="normaltextrun"/>
          <w:rFonts w:asciiTheme="minorHAnsi" w:hAnsiTheme="minorHAnsi" w:cstheme="minorHAnsi"/>
        </w:rPr>
        <w:t xml:space="preserve"> tiltakene som finnes i NAV</w:t>
      </w:r>
      <w:r w:rsidR="00E53250" w:rsidRPr="00134F38">
        <w:rPr>
          <w:rStyle w:val="normaltextrun"/>
          <w:rFonts w:asciiTheme="minorHAnsi" w:hAnsiTheme="minorHAnsi" w:cstheme="minorHAnsi"/>
        </w:rPr>
        <w:t xml:space="preserve">. </w:t>
      </w:r>
    </w:p>
    <w:p w14:paraId="705334A3" w14:textId="5538F563" w:rsidR="006264F1" w:rsidRPr="00A32C51" w:rsidRDefault="006264F1" w:rsidP="003D5C20">
      <w:pPr>
        <w:pStyle w:val="paragraph"/>
        <w:spacing w:before="0" w:beforeAutospacing="0" w:after="72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  <w:i/>
          <w:iCs/>
        </w:rPr>
        <w:t>«Enhver har rett til høyere utdanning og arbeid, til fritt valg av yrke, til rettferdige og gode arbeidsforhold og til beskyttelse mot arbeidsløshet».</w:t>
      </w:r>
      <w:r w:rsidRPr="00A32C51">
        <w:rPr>
          <w:rStyle w:val="normaltextrun"/>
          <w:rFonts w:asciiTheme="minorHAnsi" w:hAnsiTheme="minorHAnsi" w:cstheme="minorBidi"/>
        </w:rPr>
        <w:t xml:space="preserve"> </w:t>
      </w:r>
      <w:r w:rsidR="003D5C20">
        <w:rPr>
          <w:rStyle w:val="normaltextrun"/>
          <w:rFonts w:asciiTheme="minorHAnsi" w:hAnsiTheme="minorHAnsi" w:cstheme="minorBidi"/>
        </w:rPr>
        <w:br/>
      </w:r>
      <w:r w:rsidR="008C09F5" w:rsidRPr="00A32C51">
        <w:rPr>
          <w:rStyle w:val="normaltextrun"/>
          <w:rFonts w:asciiTheme="minorHAnsi" w:hAnsiTheme="minorHAnsi" w:cstheme="minorBidi"/>
        </w:rPr>
        <w:t xml:space="preserve">– </w:t>
      </w:r>
      <w:r w:rsidRPr="00A32C51">
        <w:rPr>
          <w:rStyle w:val="normaltextrun"/>
          <w:rFonts w:asciiTheme="minorHAnsi" w:hAnsiTheme="minorHAnsi" w:cstheme="minorBidi"/>
        </w:rPr>
        <w:t>FNs verdenserklæring om menneskerettigheter.</w:t>
      </w:r>
    </w:p>
    <w:p w14:paraId="194367E4" w14:textId="50473A4C" w:rsidR="00E044E0" w:rsidRPr="00A32C51" w:rsidRDefault="00E044E0" w:rsidP="009C4E92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>CRPD-artikkel:</w:t>
      </w:r>
      <w:r w:rsidR="00E95080" w:rsidRPr="00A32C51">
        <w:rPr>
          <w:rStyle w:val="normaltextrun"/>
          <w:rFonts w:asciiTheme="minorHAnsi" w:hAnsiTheme="minorHAnsi" w:cstheme="minorHAnsi"/>
        </w:rPr>
        <w:t xml:space="preserve"> </w:t>
      </w:r>
      <w:r w:rsidR="003D5C20">
        <w:rPr>
          <w:rStyle w:val="normaltextrun"/>
          <w:rFonts w:asciiTheme="minorHAnsi" w:hAnsiTheme="minorHAnsi" w:cstheme="minorHAnsi"/>
        </w:rPr>
        <w:br/>
      </w:r>
      <w:r w:rsidR="00E95080" w:rsidRPr="00A32C51">
        <w:rPr>
          <w:rStyle w:val="normaltextrun"/>
          <w:rFonts w:asciiTheme="minorHAnsi" w:hAnsiTheme="minorHAnsi" w:cstheme="minorHAnsi"/>
        </w:rPr>
        <w:t xml:space="preserve">27 – Arbeid og sysselsetting, 28 – Tilfredsstillende levestandard og sosial beskyttelse. </w:t>
      </w:r>
    </w:p>
    <w:p w14:paraId="0625BA7F" w14:textId="060F421D" w:rsidR="00043932" w:rsidRPr="00A32C51" w:rsidRDefault="00043932" w:rsidP="009C4E92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>Barnekonvensjonen artikkel: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3D5C20">
        <w:rPr>
          <w:rStyle w:val="normaltextrun"/>
          <w:rFonts w:asciiTheme="minorHAnsi" w:hAnsiTheme="minorHAnsi" w:cstheme="minorHAnsi"/>
        </w:rPr>
        <w:br/>
      </w:r>
      <w:r w:rsidR="00152E6D" w:rsidRPr="00A32C51">
        <w:rPr>
          <w:rStyle w:val="normaltextrun"/>
          <w:rFonts w:asciiTheme="minorHAnsi" w:hAnsiTheme="minorHAnsi" w:cstheme="minorHAnsi"/>
        </w:rPr>
        <w:t xml:space="preserve">32 – Arbeid. </w:t>
      </w:r>
    </w:p>
    <w:p w14:paraId="3879446E" w14:textId="3FA49477" w:rsidR="00E044E0" w:rsidRPr="00A32C51" w:rsidRDefault="00E044E0" w:rsidP="009C4E92">
      <w:pPr>
        <w:pStyle w:val="paragraph"/>
        <w:suppressLineNumbers/>
        <w:spacing w:before="0" w:beforeAutospacing="0" w:after="720" w:afterAutospacing="0" w:line="360" w:lineRule="auto"/>
        <w:ind w:left="567" w:right="567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 xml:space="preserve">FNs </w:t>
      </w:r>
      <w:proofErr w:type="spellStart"/>
      <w:r w:rsidRPr="00A32C51">
        <w:rPr>
          <w:rStyle w:val="normaltextrun"/>
          <w:rFonts w:asciiTheme="minorHAnsi" w:hAnsiTheme="minorHAnsi" w:cstheme="minorHAnsi"/>
          <w:b/>
          <w:bCs/>
        </w:rPr>
        <w:t>Bærekraftsmål</w:t>
      </w:r>
      <w:proofErr w:type="spellEnd"/>
      <w:r w:rsidRPr="00A32C51">
        <w:rPr>
          <w:rStyle w:val="normaltextrun"/>
          <w:rFonts w:asciiTheme="minorHAnsi" w:hAnsiTheme="minorHAnsi" w:cstheme="minorHAnsi"/>
          <w:b/>
          <w:bCs/>
        </w:rPr>
        <w:t>:</w:t>
      </w:r>
      <w:r w:rsidR="00C70364" w:rsidRPr="00A32C51">
        <w:rPr>
          <w:rStyle w:val="normaltextrun"/>
          <w:rFonts w:asciiTheme="minorHAnsi" w:hAnsiTheme="minorHAnsi" w:cstheme="minorHAnsi"/>
        </w:rPr>
        <w:t xml:space="preserve"> </w:t>
      </w:r>
      <w:r w:rsidR="003D5C20">
        <w:rPr>
          <w:rStyle w:val="normaltextrun"/>
          <w:rFonts w:asciiTheme="minorHAnsi" w:hAnsiTheme="minorHAnsi" w:cstheme="minorHAnsi"/>
        </w:rPr>
        <w:br/>
      </w:r>
      <w:r w:rsidR="00C70364" w:rsidRPr="00A32C51">
        <w:rPr>
          <w:rStyle w:val="normaltextrun"/>
          <w:rFonts w:asciiTheme="minorHAnsi" w:hAnsiTheme="minorHAnsi" w:cstheme="minorHAnsi"/>
        </w:rPr>
        <w:t xml:space="preserve">8 – Anstendig arbeid og økonomisk vekst, 10 – Mindre ulikhet, 11 – Bærekraftige byer og lokalsamfunn. </w:t>
      </w:r>
    </w:p>
    <w:p w14:paraId="6C62783E" w14:textId="07DFC59F" w:rsidR="006264F1" w:rsidRPr="00A32C51" w:rsidRDefault="006264F1" w:rsidP="008C09F5">
      <w:pPr>
        <w:pStyle w:val="Overskrift2"/>
        <w:rPr>
          <w:color w:val="auto"/>
        </w:rPr>
      </w:pPr>
      <w:bookmarkStart w:id="15" w:name="_Toc152941572"/>
      <w:r w:rsidRPr="00A32C51">
        <w:rPr>
          <w:rStyle w:val="normaltextrun"/>
          <w:color w:val="auto"/>
        </w:rPr>
        <w:t> Unge funksjon</w:t>
      </w:r>
      <w:r w:rsidR="004A5D7B" w:rsidRPr="00A32C51">
        <w:rPr>
          <w:rStyle w:val="normaltextrun"/>
          <w:color w:val="auto"/>
        </w:rPr>
        <w:t>s</w:t>
      </w:r>
      <w:r w:rsidRPr="00A32C51">
        <w:rPr>
          <w:rStyle w:val="normaltextrun"/>
          <w:color w:val="auto"/>
        </w:rPr>
        <w:t>hemmede mener: </w:t>
      </w:r>
      <w:bookmarkEnd w:id="15"/>
    </w:p>
    <w:p w14:paraId="0AD54C8E" w14:textId="00CFA3F5" w:rsidR="000B1597" w:rsidRPr="00A32C51" w:rsidRDefault="006264F1" w:rsidP="60DEDE7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 xml:space="preserve">Det </w:t>
      </w:r>
      <w:r w:rsidR="006B1D17" w:rsidRPr="00A32C51">
        <w:rPr>
          <w:rStyle w:val="normaltextrun"/>
          <w:rFonts w:asciiTheme="minorHAnsi" w:hAnsiTheme="minorHAnsi" w:cstheme="minorBidi"/>
        </w:rPr>
        <w:t>må</w:t>
      </w:r>
      <w:r w:rsidRPr="00A32C51">
        <w:rPr>
          <w:rStyle w:val="normaltextrun"/>
          <w:rFonts w:asciiTheme="minorHAnsi" w:hAnsiTheme="minorHAnsi" w:cstheme="minorBidi"/>
        </w:rPr>
        <w:t xml:space="preserve"> bli lettere å </w:t>
      </w:r>
      <w:r w:rsidR="00973388" w:rsidRPr="00A32C51">
        <w:rPr>
          <w:rStyle w:val="normaltextrun"/>
          <w:rFonts w:asciiTheme="minorHAnsi" w:hAnsiTheme="minorHAnsi" w:cstheme="minorBidi"/>
        </w:rPr>
        <w:t xml:space="preserve">kombinere </w:t>
      </w:r>
      <w:r w:rsidRPr="00A32C51">
        <w:rPr>
          <w:rStyle w:val="normaltextrun"/>
          <w:rFonts w:asciiTheme="minorHAnsi" w:hAnsiTheme="minorHAnsi" w:cstheme="minorBidi"/>
        </w:rPr>
        <w:t xml:space="preserve">arbeid </w:t>
      </w:r>
      <w:r w:rsidR="00973388" w:rsidRPr="00A32C51">
        <w:rPr>
          <w:rStyle w:val="normaltextrun"/>
          <w:rFonts w:asciiTheme="minorHAnsi" w:hAnsiTheme="minorHAnsi" w:cstheme="minorBidi"/>
        </w:rPr>
        <w:t>og</w:t>
      </w:r>
      <w:r w:rsidRPr="00A32C51">
        <w:rPr>
          <w:rStyle w:val="normaltextrun"/>
          <w:rFonts w:asciiTheme="minorHAnsi" w:hAnsiTheme="minorHAnsi" w:cstheme="minorBidi"/>
        </w:rPr>
        <w:t xml:space="preserve"> uføretrygd</w:t>
      </w:r>
      <w:r w:rsidR="00B76FE7" w:rsidRPr="00A32C51">
        <w:rPr>
          <w:rStyle w:val="normaltextrun"/>
          <w:rFonts w:asciiTheme="minorHAnsi" w:hAnsiTheme="minorHAnsi" w:cstheme="minorBidi"/>
        </w:rPr>
        <w:t>.</w:t>
      </w:r>
    </w:p>
    <w:p w14:paraId="7A159140" w14:textId="3507E47D" w:rsidR="006264F1" w:rsidRPr="00A32C51" w:rsidRDefault="00D1468D" w:rsidP="7A06520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 xml:space="preserve">NAV må forpliktes til å bistå uføre som ønsker seg ut i arbeidslivet. </w:t>
      </w:r>
    </w:p>
    <w:p w14:paraId="45AA6DBA" w14:textId="65A9B53D" w:rsidR="003F509E" w:rsidRPr="00A32C51" w:rsidRDefault="0055474A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Bidi"/>
        </w:rPr>
        <w:t>Det må satses på holdningsendrende</w:t>
      </w:r>
      <w:r w:rsidR="00F27FFD" w:rsidRPr="00A32C51">
        <w:rPr>
          <w:rStyle w:val="normaltextrun"/>
          <w:rFonts w:asciiTheme="minorHAnsi" w:hAnsiTheme="minorHAnsi" w:cstheme="minorBidi"/>
        </w:rPr>
        <w:t xml:space="preserve"> og kompetansehevende</w:t>
      </w:r>
      <w:r w:rsidRPr="00A32C51">
        <w:rPr>
          <w:rStyle w:val="normaltextrun"/>
          <w:rFonts w:asciiTheme="minorHAnsi" w:hAnsiTheme="minorHAnsi" w:cstheme="minorBidi"/>
        </w:rPr>
        <w:t xml:space="preserve"> arbeid</w:t>
      </w:r>
      <w:r w:rsidR="002B109A" w:rsidRPr="00A32C51">
        <w:rPr>
          <w:rStyle w:val="normaltextrun"/>
          <w:rFonts w:asciiTheme="minorHAnsi" w:hAnsiTheme="minorHAnsi" w:cstheme="minorBidi"/>
        </w:rPr>
        <w:t xml:space="preserve"> i samfunnet generelt, og blant arbeidsgivere spesielt,</w:t>
      </w:r>
      <w:r w:rsidRPr="00A32C51">
        <w:rPr>
          <w:rStyle w:val="normaltextrun"/>
          <w:rFonts w:asciiTheme="minorHAnsi" w:hAnsiTheme="minorHAnsi" w:cstheme="minorBidi"/>
        </w:rPr>
        <w:t xml:space="preserve"> for å motvirke stigma, </w:t>
      </w:r>
      <w:r w:rsidR="00562893" w:rsidRPr="00A32C51">
        <w:rPr>
          <w:rStyle w:val="normaltextrun"/>
          <w:rFonts w:asciiTheme="minorHAnsi" w:hAnsiTheme="minorHAnsi" w:cstheme="minorBidi"/>
        </w:rPr>
        <w:t xml:space="preserve">fordommer, </w:t>
      </w:r>
      <w:r w:rsidRPr="00A32C51">
        <w:rPr>
          <w:rStyle w:val="normaltextrun"/>
          <w:rFonts w:asciiTheme="minorHAnsi" w:hAnsiTheme="minorHAnsi" w:cstheme="minorBidi"/>
        </w:rPr>
        <w:lastRenderedPageBreak/>
        <w:t xml:space="preserve">diskriminering og utestengelse fra arbeidslivet </w:t>
      </w:r>
      <w:r w:rsidR="00866CC4" w:rsidRPr="00A32C51">
        <w:rPr>
          <w:rStyle w:val="normaltextrun"/>
          <w:rFonts w:asciiTheme="minorHAnsi" w:hAnsiTheme="minorHAnsi" w:cstheme="minorBidi"/>
        </w:rPr>
        <w:t xml:space="preserve">på </w:t>
      </w:r>
      <w:r w:rsidR="008A4CE3" w:rsidRPr="00A32C51">
        <w:rPr>
          <w:rStyle w:val="normaltextrun"/>
          <w:rFonts w:asciiTheme="minorHAnsi" w:hAnsiTheme="minorHAnsi" w:cstheme="minorBidi"/>
        </w:rPr>
        <w:t>bakgrunn av arbeidstakers funksjonsevne</w:t>
      </w:r>
      <w:r w:rsidR="00D86BD1">
        <w:rPr>
          <w:rStyle w:val="normaltextrun"/>
          <w:rFonts w:asciiTheme="minorHAnsi" w:hAnsiTheme="minorHAnsi" w:cstheme="minorBidi"/>
        </w:rPr>
        <w:t xml:space="preserve"> og sykdomshistorikk</w:t>
      </w:r>
      <w:r w:rsidR="008A4CE3" w:rsidRPr="00A32C51">
        <w:rPr>
          <w:rStyle w:val="normaltextrun"/>
          <w:rFonts w:asciiTheme="minorHAnsi" w:hAnsiTheme="minorHAnsi" w:cstheme="minorBidi"/>
        </w:rPr>
        <w:t xml:space="preserve">. </w:t>
      </w:r>
    </w:p>
    <w:p w14:paraId="6AB78E99" w14:textId="663B17DD" w:rsidR="00273B63" w:rsidRPr="00273B63" w:rsidRDefault="00F36CFB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Krav om universell utforming av arbeidsplassen, herunder IKT-løsninger, må sikres i relevant lovverk. </w:t>
      </w:r>
    </w:p>
    <w:p w14:paraId="40E5342B" w14:textId="14B7D01C" w:rsidR="00126495" w:rsidRPr="00A32C51" w:rsidRDefault="00126495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Bidi"/>
        </w:rPr>
        <w:t xml:space="preserve">Tverrfaglig og tverrsektorielt samarbeid og samhandling må styrkes </w:t>
      </w:r>
      <w:r w:rsidR="00330758" w:rsidRPr="00A32C51">
        <w:rPr>
          <w:rStyle w:val="normaltextrun"/>
          <w:rFonts w:asciiTheme="minorHAnsi" w:hAnsiTheme="minorHAnsi" w:cstheme="minorBidi"/>
        </w:rPr>
        <w:t xml:space="preserve">slik at det blir enklere å få unge </w:t>
      </w:r>
      <w:r w:rsidR="008475F4">
        <w:rPr>
          <w:rStyle w:val="normaltextrun"/>
          <w:rFonts w:asciiTheme="minorHAnsi" w:hAnsiTheme="minorHAnsi" w:cstheme="minorBidi"/>
        </w:rPr>
        <w:t xml:space="preserve">med </w:t>
      </w:r>
      <w:r w:rsidR="00330758" w:rsidRPr="00A32C51">
        <w:rPr>
          <w:rStyle w:val="normaltextrun"/>
          <w:rFonts w:asciiTheme="minorHAnsi" w:hAnsiTheme="minorHAnsi" w:cstheme="minorBidi"/>
        </w:rPr>
        <w:t>funksjonshemm</w:t>
      </w:r>
      <w:r w:rsidR="008475F4">
        <w:rPr>
          <w:rStyle w:val="normaltextrun"/>
          <w:rFonts w:asciiTheme="minorHAnsi" w:hAnsiTheme="minorHAnsi" w:cstheme="minorBidi"/>
        </w:rPr>
        <w:t>ing og kronisk sykdom</w:t>
      </w:r>
      <w:r w:rsidR="00330758" w:rsidRPr="00A32C51">
        <w:rPr>
          <w:rStyle w:val="normaltextrun"/>
          <w:rFonts w:asciiTheme="minorHAnsi" w:hAnsiTheme="minorHAnsi" w:cstheme="minorBidi"/>
        </w:rPr>
        <w:t xml:space="preserve"> inn i arbeidslivet. </w:t>
      </w:r>
    </w:p>
    <w:p w14:paraId="210A13C6" w14:textId="1C9F15A1" w:rsidR="0095224C" w:rsidRPr="00134F38" w:rsidRDefault="00180F51" w:rsidP="60DEDE7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>Arbeidsgivers tilretteleggingsplikt må overholdes, slik at funksjonshemmede</w:t>
      </w:r>
      <w:r w:rsidR="00590085">
        <w:rPr>
          <w:rStyle w:val="normaltextrun"/>
          <w:rFonts w:asciiTheme="minorHAnsi" w:hAnsiTheme="minorHAnsi" w:cstheme="minorBidi"/>
        </w:rPr>
        <w:t xml:space="preserve"> og </w:t>
      </w:r>
      <w:r w:rsidR="00590085" w:rsidRPr="00134F38">
        <w:rPr>
          <w:rStyle w:val="normaltextrun"/>
          <w:rFonts w:asciiTheme="minorHAnsi" w:hAnsiTheme="minorHAnsi" w:cstheme="minorBidi"/>
        </w:rPr>
        <w:t>kronisk syke</w:t>
      </w:r>
      <w:r w:rsidRPr="00134F38">
        <w:rPr>
          <w:rStyle w:val="normaltextrun"/>
          <w:rFonts w:asciiTheme="minorHAnsi" w:hAnsiTheme="minorHAnsi" w:cstheme="minorBidi"/>
        </w:rPr>
        <w:t xml:space="preserve"> sikres tilrettelegging, tilpasning eller hjelpemidler på arbeidsplassen. </w:t>
      </w:r>
    </w:p>
    <w:p w14:paraId="6BF00E3C" w14:textId="704B1CD8" w:rsidR="00B259F1" w:rsidRPr="00134F38" w:rsidRDefault="007D7B2B" w:rsidP="60DEDE7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134F38">
        <w:rPr>
          <w:rStyle w:val="normaltextrun"/>
          <w:rFonts w:asciiTheme="minorHAnsi" w:hAnsiTheme="minorHAnsi" w:cstheme="minorBidi"/>
        </w:rPr>
        <w:t xml:space="preserve">Det må opprettes en ordning for støtte til hjelpemidler og tilrettelegging for funksjonshemmede og kronisk syke som </w:t>
      </w:r>
      <w:r w:rsidR="00310507" w:rsidRPr="00134F38">
        <w:rPr>
          <w:rStyle w:val="normaltextrun"/>
          <w:rFonts w:asciiTheme="minorHAnsi" w:hAnsiTheme="minorHAnsi" w:cstheme="minorBidi"/>
        </w:rPr>
        <w:t xml:space="preserve">arbeider i eller ønsker å arbeide i primærnæringene. </w:t>
      </w:r>
    </w:p>
    <w:p w14:paraId="5EA0CABC" w14:textId="7CA00977" w:rsidR="00425B0C" w:rsidRPr="00A32C51" w:rsidRDefault="002E4C06" w:rsidP="00DE626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Bidi"/>
        </w:rPr>
        <w:t>Ansatte i NAV må ha kompetanse</w:t>
      </w:r>
      <w:r w:rsidR="0044274F" w:rsidRPr="00A32C51">
        <w:rPr>
          <w:rStyle w:val="normaltextrun"/>
          <w:rFonts w:asciiTheme="minorHAnsi" w:hAnsiTheme="minorHAnsi" w:cstheme="minorBidi"/>
        </w:rPr>
        <w:t xml:space="preserve"> på </w:t>
      </w:r>
      <w:r w:rsidRPr="00A32C51">
        <w:rPr>
          <w:rStyle w:val="normaltextrun"/>
          <w:rFonts w:asciiTheme="minorHAnsi" w:hAnsiTheme="minorHAnsi" w:cstheme="minorBidi"/>
        </w:rPr>
        <w:t xml:space="preserve">å møte </w:t>
      </w:r>
      <w:r w:rsidR="00CA5FE3" w:rsidRPr="00A32C51">
        <w:rPr>
          <w:rStyle w:val="normaltextrun"/>
          <w:rFonts w:asciiTheme="minorHAnsi" w:hAnsiTheme="minorHAnsi" w:cstheme="minorBidi"/>
        </w:rPr>
        <w:t xml:space="preserve">og veilede </w:t>
      </w:r>
      <w:r w:rsidR="00FA64A3" w:rsidRPr="00A32C51">
        <w:rPr>
          <w:rStyle w:val="normaltextrun"/>
          <w:rFonts w:asciiTheme="minorHAnsi" w:hAnsiTheme="minorHAnsi" w:cstheme="minorBidi"/>
        </w:rPr>
        <w:t>funksjonshemmede</w:t>
      </w:r>
      <w:r w:rsidR="00CD60F0">
        <w:rPr>
          <w:rStyle w:val="normaltextrun"/>
          <w:rFonts w:asciiTheme="minorHAnsi" w:hAnsiTheme="minorHAnsi" w:cstheme="minorBidi"/>
        </w:rPr>
        <w:t xml:space="preserve"> og kronisk syke</w:t>
      </w:r>
      <w:r w:rsidR="0044274F" w:rsidRPr="00A32C51">
        <w:rPr>
          <w:rStyle w:val="normaltextrun"/>
          <w:rFonts w:asciiTheme="minorHAnsi" w:hAnsiTheme="minorHAnsi" w:cstheme="minorBidi"/>
        </w:rPr>
        <w:t xml:space="preserve"> på en </w:t>
      </w:r>
      <w:r w:rsidR="00D554E8" w:rsidRPr="00A32C51">
        <w:rPr>
          <w:rStyle w:val="normaltextrun"/>
          <w:rFonts w:asciiTheme="minorHAnsi" w:hAnsiTheme="minorHAnsi" w:cstheme="minorBidi"/>
        </w:rPr>
        <w:t>god måte</w:t>
      </w:r>
      <w:r w:rsidR="004063CD" w:rsidRPr="00A32C51">
        <w:rPr>
          <w:rStyle w:val="normaltextrun"/>
          <w:rFonts w:asciiTheme="minorHAnsi" w:hAnsiTheme="minorHAnsi" w:cstheme="minorBidi"/>
        </w:rPr>
        <w:t xml:space="preserve">, </w:t>
      </w:r>
      <w:r w:rsidR="00E772DB" w:rsidRPr="00A32C51">
        <w:rPr>
          <w:rStyle w:val="normaltextrun"/>
          <w:rFonts w:asciiTheme="minorHAnsi" w:hAnsiTheme="minorHAnsi" w:cstheme="minorBidi"/>
        </w:rPr>
        <w:t xml:space="preserve">herunder </w:t>
      </w:r>
      <w:r w:rsidR="001F7AF8" w:rsidRPr="00A32C51">
        <w:rPr>
          <w:rStyle w:val="normaltextrun"/>
          <w:rFonts w:asciiTheme="minorHAnsi" w:hAnsiTheme="minorHAnsi" w:cstheme="minorBidi"/>
        </w:rPr>
        <w:t xml:space="preserve">anerkjenne funksjonshemmedes </w:t>
      </w:r>
      <w:r w:rsidR="00CD60F0">
        <w:rPr>
          <w:rStyle w:val="normaltextrun"/>
          <w:rFonts w:asciiTheme="minorHAnsi" w:hAnsiTheme="minorHAnsi" w:cstheme="minorBidi"/>
        </w:rPr>
        <w:t xml:space="preserve">og kronisk sykes </w:t>
      </w:r>
      <w:proofErr w:type="spellStart"/>
      <w:r w:rsidR="00072E44" w:rsidRPr="00A32C51">
        <w:rPr>
          <w:rStyle w:val="normaltextrun"/>
          <w:rFonts w:asciiTheme="minorHAnsi" w:hAnsiTheme="minorHAnsi" w:cstheme="minorBidi"/>
        </w:rPr>
        <w:t>mangfoldskompetanse</w:t>
      </w:r>
      <w:proofErr w:type="spellEnd"/>
      <w:r w:rsidR="00072E44" w:rsidRPr="00A32C51">
        <w:rPr>
          <w:rStyle w:val="normaltextrun"/>
          <w:rFonts w:asciiTheme="minorHAnsi" w:hAnsiTheme="minorHAnsi" w:cstheme="minorBidi"/>
        </w:rPr>
        <w:t xml:space="preserve"> </w:t>
      </w:r>
      <w:r w:rsidR="0028730A" w:rsidRPr="00A32C51">
        <w:rPr>
          <w:rStyle w:val="normaltextrun"/>
          <w:rFonts w:asciiTheme="minorHAnsi" w:hAnsiTheme="minorHAnsi" w:cstheme="minorBidi"/>
        </w:rPr>
        <w:t xml:space="preserve">og ha </w:t>
      </w:r>
      <w:r w:rsidR="00E772DB" w:rsidRPr="00A32C51">
        <w:rPr>
          <w:rStyle w:val="normaltextrun"/>
          <w:rFonts w:asciiTheme="minorHAnsi" w:hAnsiTheme="minorHAnsi" w:cstheme="minorBidi"/>
        </w:rPr>
        <w:t xml:space="preserve">kunnskap om hvilke </w:t>
      </w:r>
      <w:r w:rsidR="00377317" w:rsidRPr="00A32C51">
        <w:rPr>
          <w:rStyle w:val="normaltextrun"/>
          <w:rFonts w:asciiTheme="minorHAnsi" w:hAnsiTheme="minorHAnsi" w:cstheme="minorBidi"/>
        </w:rPr>
        <w:t>utdannings- og jobb</w:t>
      </w:r>
      <w:r w:rsidR="00E772DB" w:rsidRPr="00A32C51">
        <w:rPr>
          <w:rStyle w:val="normaltextrun"/>
          <w:rFonts w:asciiTheme="minorHAnsi" w:hAnsiTheme="minorHAnsi" w:cstheme="minorBidi"/>
        </w:rPr>
        <w:t>muligheter funksjonshemmed</w:t>
      </w:r>
      <w:r w:rsidR="00E65438" w:rsidRPr="00A32C51">
        <w:rPr>
          <w:rStyle w:val="normaltextrun"/>
          <w:rFonts w:asciiTheme="minorHAnsi" w:hAnsiTheme="minorHAnsi" w:cstheme="minorBidi"/>
        </w:rPr>
        <w:t>e</w:t>
      </w:r>
      <w:r w:rsidR="00CD60F0">
        <w:rPr>
          <w:rStyle w:val="normaltextrun"/>
          <w:rFonts w:asciiTheme="minorHAnsi" w:hAnsiTheme="minorHAnsi" w:cstheme="minorBidi"/>
        </w:rPr>
        <w:t xml:space="preserve"> og kronisk syke</w:t>
      </w:r>
      <w:r w:rsidR="0008795A" w:rsidRPr="00A32C51">
        <w:rPr>
          <w:rStyle w:val="normaltextrun"/>
          <w:rFonts w:asciiTheme="minorHAnsi" w:hAnsiTheme="minorHAnsi" w:cstheme="minorBidi"/>
        </w:rPr>
        <w:t xml:space="preserve"> har</w:t>
      </w:r>
      <w:r w:rsidR="00A07721" w:rsidRPr="00A32C51">
        <w:rPr>
          <w:rStyle w:val="normaltextrun"/>
          <w:rFonts w:asciiTheme="minorHAnsi" w:hAnsiTheme="minorHAnsi" w:cstheme="minorBidi"/>
        </w:rPr>
        <w:t>.</w:t>
      </w:r>
    </w:p>
    <w:p w14:paraId="2201BCCE" w14:textId="51E3729A" w:rsidR="00830762" w:rsidRPr="00A32C51" w:rsidRDefault="00830762" w:rsidP="00DE6263">
      <w:pPr>
        <w:pStyle w:val="Listeavsnitt"/>
        <w:numPr>
          <w:ilvl w:val="0"/>
          <w:numId w:val="8"/>
        </w:numPr>
        <w:spacing w:line="360" w:lineRule="auto"/>
        <w:rPr>
          <w:rStyle w:val="normaltextrun"/>
          <w:rFonts w:cstheme="minorHAnsi"/>
          <w:sz w:val="24"/>
          <w:szCs w:val="24"/>
        </w:rPr>
      </w:pPr>
      <w:r w:rsidRPr="00A32C51">
        <w:rPr>
          <w:rStyle w:val="normaltextrun"/>
          <w:sz w:val="24"/>
          <w:szCs w:val="24"/>
        </w:rPr>
        <w:t>Arbeidsgivere må få tilstrekkelig informasjon om hvilke støtteordninger</w:t>
      </w:r>
      <w:r w:rsidR="00637E82" w:rsidRPr="00A32C51">
        <w:rPr>
          <w:rStyle w:val="normaltextrun"/>
          <w:sz w:val="24"/>
          <w:szCs w:val="24"/>
        </w:rPr>
        <w:t xml:space="preserve">, hjelpemidler og tilretteleggingsmuligheter </w:t>
      </w:r>
      <w:r w:rsidR="00AD4471" w:rsidRPr="00A32C51">
        <w:rPr>
          <w:rStyle w:val="normaltextrun"/>
          <w:sz w:val="24"/>
          <w:szCs w:val="24"/>
        </w:rPr>
        <w:t xml:space="preserve">de </w:t>
      </w:r>
      <w:r w:rsidRPr="00A32C51">
        <w:rPr>
          <w:rStyle w:val="normaltextrun"/>
          <w:sz w:val="24"/>
          <w:szCs w:val="24"/>
        </w:rPr>
        <w:t xml:space="preserve">kan benytte for å bidra til at flere arbeidsledige kan få </w:t>
      </w:r>
      <w:r w:rsidR="00AD4471" w:rsidRPr="00A32C51">
        <w:rPr>
          <w:rStyle w:val="normaltextrun"/>
          <w:sz w:val="24"/>
          <w:szCs w:val="24"/>
        </w:rPr>
        <w:t>og beholde arbeid.</w:t>
      </w:r>
    </w:p>
    <w:p w14:paraId="0177991F" w14:textId="39AEC91A" w:rsidR="008C026E" w:rsidRPr="00A32C51" w:rsidRDefault="008C026E" w:rsidP="00DE6263">
      <w:pPr>
        <w:pStyle w:val="Listeavsnitt"/>
        <w:numPr>
          <w:ilvl w:val="0"/>
          <w:numId w:val="8"/>
        </w:numPr>
        <w:spacing w:line="360" w:lineRule="auto"/>
        <w:rPr>
          <w:rStyle w:val="normaltextrun"/>
          <w:rFonts w:cstheme="minorHAnsi"/>
          <w:sz w:val="24"/>
          <w:szCs w:val="24"/>
        </w:rPr>
      </w:pPr>
      <w:r w:rsidRPr="00A32C51">
        <w:rPr>
          <w:sz w:val="24"/>
          <w:szCs w:val="24"/>
        </w:rPr>
        <w:t>Rammene for bruk av høyere utdanning som arbeidsmarkedstiltak må utformes slik at de</w:t>
      </w:r>
      <w:r w:rsidR="001A5ABC">
        <w:rPr>
          <w:sz w:val="24"/>
          <w:szCs w:val="24"/>
        </w:rPr>
        <w:t>t</w:t>
      </w:r>
      <w:r w:rsidRPr="00A32C51">
        <w:rPr>
          <w:sz w:val="24"/>
          <w:szCs w:val="24"/>
        </w:rPr>
        <w:t xml:space="preserve"> legge</w:t>
      </w:r>
      <w:r w:rsidR="001A5ABC">
        <w:rPr>
          <w:sz w:val="24"/>
          <w:szCs w:val="24"/>
        </w:rPr>
        <w:t>s</w:t>
      </w:r>
      <w:r w:rsidRPr="00A32C51">
        <w:rPr>
          <w:sz w:val="24"/>
          <w:szCs w:val="24"/>
        </w:rPr>
        <w:t xml:space="preserve"> til rette for et </w:t>
      </w:r>
      <w:r w:rsidR="004E54FD" w:rsidRPr="00A32C51">
        <w:rPr>
          <w:sz w:val="24"/>
          <w:szCs w:val="24"/>
        </w:rPr>
        <w:t>ordinært</w:t>
      </w:r>
      <w:r w:rsidRPr="00A32C51">
        <w:rPr>
          <w:sz w:val="24"/>
          <w:szCs w:val="24"/>
        </w:rPr>
        <w:t xml:space="preserve"> utdanningsløp, og sikrer reelle muligheter til å gjennomføre utveksling og praksis. </w:t>
      </w:r>
    </w:p>
    <w:p w14:paraId="4DE3B9DB" w14:textId="17675D47" w:rsidR="00672672" w:rsidRPr="00A32C51" w:rsidRDefault="00B741D6" w:rsidP="00672672">
      <w:pPr>
        <w:pStyle w:val="Listeavsnitt"/>
        <w:numPr>
          <w:ilvl w:val="0"/>
          <w:numId w:val="8"/>
        </w:numPr>
        <w:spacing w:after="0" w:line="360" w:lineRule="auto"/>
        <w:rPr>
          <w:rStyle w:val="normaltextrun"/>
          <w:rFonts w:cstheme="minorHAnsi"/>
          <w:b/>
          <w:bCs/>
          <w:sz w:val="24"/>
          <w:szCs w:val="24"/>
        </w:rPr>
      </w:pPr>
      <w:r w:rsidRPr="00A32C51">
        <w:rPr>
          <w:rStyle w:val="normaltextrun"/>
          <w:sz w:val="24"/>
          <w:szCs w:val="24"/>
        </w:rPr>
        <w:t>Bruken av u</w:t>
      </w:r>
      <w:r w:rsidR="00827F1E" w:rsidRPr="00A32C51">
        <w:rPr>
          <w:rStyle w:val="normaltextrun"/>
          <w:sz w:val="24"/>
          <w:szCs w:val="24"/>
        </w:rPr>
        <w:t>tdanning som arbeidsmarkedstiltak må</w:t>
      </w:r>
      <w:r w:rsidRPr="00A32C51">
        <w:rPr>
          <w:rStyle w:val="normaltextrun"/>
          <w:sz w:val="24"/>
          <w:szCs w:val="24"/>
        </w:rPr>
        <w:t xml:space="preserve"> </w:t>
      </w:r>
      <w:r w:rsidR="00DA4D50" w:rsidRPr="00A32C51">
        <w:rPr>
          <w:rStyle w:val="normaltextrun"/>
          <w:sz w:val="24"/>
          <w:szCs w:val="24"/>
        </w:rPr>
        <w:t>økes</w:t>
      </w:r>
      <w:r w:rsidRPr="00A32C51">
        <w:rPr>
          <w:rStyle w:val="normaltextrun"/>
          <w:sz w:val="24"/>
          <w:szCs w:val="24"/>
        </w:rPr>
        <w:t xml:space="preserve"> for å bidra til at funksjonshemmede</w:t>
      </w:r>
      <w:r w:rsidR="00C903D4">
        <w:rPr>
          <w:rStyle w:val="normaltextrun"/>
          <w:sz w:val="24"/>
          <w:szCs w:val="24"/>
        </w:rPr>
        <w:t xml:space="preserve"> og kronisk syke</w:t>
      </w:r>
      <w:r w:rsidRPr="00A32C51">
        <w:rPr>
          <w:rStyle w:val="normaltextrun"/>
          <w:sz w:val="24"/>
          <w:szCs w:val="24"/>
        </w:rPr>
        <w:t xml:space="preserve"> med behov for økt kompetanse </w:t>
      </w:r>
      <w:r w:rsidR="00B80C0D" w:rsidRPr="00A32C51">
        <w:rPr>
          <w:rStyle w:val="normaltextrun"/>
          <w:sz w:val="24"/>
          <w:szCs w:val="24"/>
        </w:rPr>
        <w:t>får kompetansen arbeidsmarkedet etterspør</w:t>
      </w:r>
      <w:r w:rsidR="00B6625E" w:rsidRPr="00A32C51">
        <w:rPr>
          <w:rStyle w:val="normaltextrun"/>
          <w:sz w:val="24"/>
          <w:szCs w:val="24"/>
        </w:rPr>
        <w:t>.</w:t>
      </w:r>
    </w:p>
    <w:p w14:paraId="7BEFABA3" w14:textId="54E8C4CF" w:rsidR="00425B0C" w:rsidRPr="00A32C51" w:rsidRDefault="00672672" w:rsidP="00F575D5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00A32C51">
        <w:rPr>
          <w:rStyle w:val="normaltextrun"/>
          <w:rFonts w:asciiTheme="minorHAnsi" w:hAnsiTheme="minorHAnsi" w:cstheme="minorBidi"/>
        </w:rPr>
        <w:t>Arbeidsorientert uføretrygd må utvikles i samarbeid med funksjonshemmedes organisasjoner</w:t>
      </w:r>
      <w:r w:rsidR="00F575D5" w:rsidRPr="00A32C51">
        <w:rPr>
          <w:rStyle w:val="normaltextrun"/>
          <w:rFonts w:asciiTheme="minorHAnsi" w:hAnsiTheme="minorHAnsi" w:cstheme="minorBidi"/>
        </w:rPr>
        <w:t xml:space="preserve">, og ordningen må sikre reelle jobbmuligheter i det ordinære arbeidsmarkedet. </w:t>
      </w:r>
      <w:r w:rsidRPr="00A32C51">
        <w:rPr>
          <w:rStyle w:val="normaltextrun"/>
          <w:rFonts w:asciiTheme="minorHAnsi" w:hAnsiTheme="minorHAnsi" w:cstheme="minorBidi"/>
        </w:rPr>
        <w:t xml:space="preserve"> </w:t>
      </w:r>
      <w:r w:rsidR="00B741D6" w:rsidRPr="00A32C51">
        <w:rPr>
          <w:rStyle w:val="normaltextrun"/>
          <w:rFonts w:cstheme="minorBidi"/>
          <w:b/>
          <w:bCs/>
        </w:rPr>
        <w:br w:type="page"/>
      </w:r>
    </w:p>
    <w:p w14:paraId="1A58F5A3" w14:textId="77777777" w:rsidR="00F07846" w:rsidRPr="00A32C51" w:rsidRDefault="00F07846" w:rsidP="00F07846">
      <w:pPr>
        <w:pStyle w:val="Overskrift1"/>
        <w:rPr>
          <w:color w:val="auto"/>
        </w:rPr>
      </w:pPr>
      <w:bookmarkStart w:id="16" w:name="_Toc152941573"/>
      <w:r w:rsidRPr="00A32C51">
        <w:rPr>
          <w:color w:val="auto"/>
        </w:rPr>
        <w:lastRenderedPageBreak/>
        <w:t>LEVEKÅR</w:t>
      </w:r>
      <w:bookmarkEnd w:id="16"/>
    </w:p>
    <w:p w14:paraId="61D421EA" w14:textId="0B03B32C" w:rsidR="00F07846" w:rsidRPr="00A32C51" w:rsidRDefault="00F07846" w:rsidP="00F07846">
      <w:p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Levekår handler om de ressursene den enkelte disponerer, og hvilke muligheter en har til å bruke disse ressursene for å skape et godt liv. Levekår handler ikke bare om økonomi, men også om livskvalitet og hvor lykkelig en er. Funksjonshemmede</w:t>
      </w:r>
      <w:r w:rsidR="00C903D4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opplever en rekke barrierer som står i ve</w:t>
      </w:r>
      <w:r w:rsidR="008B6AE5" w:rsidRPr="00A32C51">
        <w:rPr>
          <w:rFonts w:cstheme="minorHAnsi"/>
          <w:sz w:val="24"/>
          <w:szCs w:val="24"/>
        </w:rPr>
        <w:t>i</w:t>
      </w:r>
      <w:r w:rsidRPr="00A32C51">
        <w:rPr>
          <w:rFonts w:cstheme="minorHAnsi"/>
          <w:sz w:val="24"/>
          <w:szCs w:val="24"/>
        </w:rPr>
        <w:t>en for å sikre gode levekår, og gruppen har i stor grad dårligere levekår enn befolkningen ellers.</w:t>
      </w:r>
    </w:p>
    <w:p w14:paraId="2225F496" w14:textId="7D20164D" w:rsidR="00F07846" w:rsidRPr="00A32C51" w:rsidRDefault="00F07846" w:rsidP="009C4E92">
      <w:pPr>
        <w:spacing w:before="720" w:after="720" w:line="360" w:lineRule="auto"/>
        <w:jc w:val="center"/>
        <w:rPr>
          <w:rFonts w:eastAsia="Times New Roman"/>
          <w:sz w:val="24"/>
          <w:szCs w:val="24"/>
          <w:lang w:eastAsia="nb-NO"/>
        </w:rPr>
      </w:pPr>
      <w:r w:rsidRPr="00A32C51">
        <w:rPr>
          <w:rFonts w:eastAsia="Times New Roman"/>
          <w:i/>
          <w:iCs/>
          <w:sz w:val="24"/>
          <w:szCs w:val="24"/>
          <w:lang w:eastAsia="nb-NO"/>
        </w:rPr>
        <w:t>«Bare 40 prosent av unge funksjonshemmede er stort sett fornøyde med livet og synes det de driver med er meningsfylt. Det er halvparten av tallet for resten av befolkningen.»</w:t>
      </w:r>
      <w:r w:rsidRPr="00A32C51">
        <w:rPr>
          <w:rFonts w:eastAsia="Times New Roman"/>
          <w:sz w:val="24"/>
          <w:szCs w:val="24"/>
          <w:lang w:eastAsia="nb-NO"/>
        </w:rPr>
        <w:t xml:space="preserve"> </w:t>
      </w:r>
      <w:r w:rsidR="009C4E92">
        <w:rPr>
          <w:rFonts w:eastAsia="Times New Roman"/>
          <w:sz w:val="24"/>
          <w:szCs w:val="24"/>
          <w:lang w:eastAsia="nb-NO"/>
        </w:rPr>
        <w:br/>
      </w:r>
      <w:r w:rsidRPr="00A32C51">
        <w:rPr>
          <w:rFonts w:eastAsia="Times New Roman"/>
          <w:sz w:val="24"/>
          <w:szCs w:val="24"/>
          <w:lang w:eastAsia="nb-NO"/>
        </w:rPr>
        <w:t xml:space="preserve">– </w:t>
      </w:r>
      <w:r w:rsidR="00D53F86" w:rsidRPr="00A32C51">
        <w:rPr>
          <w:rFonts w:eastAsia="Times New Roman"/>
          <w:sz w:val="24"/>
          <w:szCs w:val="24"/>
          <w:lang w:eastAsia="nb-NO"/>
        </w:rPr>
        <w:t>Unge med nedsatt funksjonsevne har dårligere livskvalitet</w:t>
      </w:r>
      <w:r w:rsidRPr="00A32C51">
        <w:rPr>
          <w:rFonts w:eastAsia="Times New Roman"/>
          <w:sz w:val="24"/>
          <w:szCs w:val="24"/>
          <w:lang w:eastAsia="nb-NO"/>
        </w:rPr>
        <w:t>,</w:t>
      </w:r>
      <w:r w:rsidR="00D53F86" w:rsidRPr="00A32C51">
        <w:rPr>
          <w:rFonts w:eastAsia="Times New Roman"/>
          <w:sz w:val="24"/>
          <w:szCs w:val="24"/>
          <w:lang w:eastAsia="nb-NO"/>
        </w:rPr>
        <w:t xml:space="preserve"> SSB</w:t>
      </w:r>
      <w:r w:rsidRPr="00A32C51">
        <w:rPr>
          <w:rFonts w:eastAsia="Times New Roman"/>
          <w:sz w:val="24"/>
          <w:szCs w:val="24"/>
          <w:lang w:eastAsia="nb-NO"/>
        </w:rPr>
        <w:t xml:space="preserve"> </w:t>
      </w:r>
      <w:r w:rsidR="00D53F86" w:rsidRPr="00A32C51">
        <w:rPr>
          <w:rFonts w:eastAsia="Times New Roman"/>
          <w:sz w:val="24"/>
          <w:szCs w:val="24"/>
          <w:lang w:eastAsia="nb-NO"/>
        </w:rPr>
        <w:t>(</w:t>
      </w:r>
      <w:r w:rsidRPr="00A32C51">
        <w:rPr>
          <w:rFonts w:eastAsia="Times New Roman"/>
          <w:sz w:val="24"/>
          <w:szCs w:val="24"/>
          <w:lang w:eastAsia="nb-NO"/>
        </w:rPr>
        <w:t>201</w:t>
      </w:r>
      <w:r w:rsidR="004212FF" w:rsidRPr="00A32C51">
        <w:rPr>
          <w:rFonts w:eastAsia="Times New Roman"/>
          <w:sz w:val="24"/>
          <w:szCs w:val="24"/>
          <w:lang w:eastAsia="nb-NO"/>
        </w:rPr>
        <w:t>7</w:t>
      </w:r>
      <w:r w:rsidR="00D53F86" w:rsidRPr="00A32C51">
        <w:rPr>
          <w:rFonts w:eastAsia="Times New Roman"/>
          <w:sz w:val="24"/>
          <w:szCs w:val="24"/>
          <w:lang w:eastAsia="nb-NO"/>
        </w:rPr>
        <w:t>)</w:t>
      </w:r>
    </w:p>
    <w:p w14:paraId="2524EB85" w14:textId="23B19637" w:rsidR="00F07846" w:rsidRPr="00A32C51" w:rsidRDefault="00F07846" w:rsidP="009C4E92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>CRPD-artikkel:</w:t>
      </w:r>
      <w:r w:rsidRPr="00A32C51">
        <w:rPr>
          <w:rFonts w:cstheme="minorHAnsi"/>
          <w:sz w:val="24"/>
          <w:szCs w:val="24"/>
        </w:rPr>
        <w:t xml:space="preserve"> </w:t>
      </w:r>
      <w:r w:rsidR="009C4E92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>19 – Retten til et selvstendig liv og til å være en del av samfunnet, 28 – Tilfredsstillende levestandard og sosial beskyttelse.</w:t>
      </w:r>
    </w:p>
    <w:p w14:paraId="3C6E1601" w14:textId="17EE344C" w:rsidR="00152E6D" w:rsidRPr="00A32C51" w:rsidRDefault="00152E6D" w:rsidP="009C4E92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>Barnekonvensjonen artikkel:</w:t>
      </w:r>
      <w:r w:rsidRPr="00A32C51">
        <w:rPr>
          <w:rStyle w:val="normaltextrun"/>
          <w:sz w:val="24"/>
          <w:szCs w:val="24"/>
        </w:rPr>
        <w:t xml:space="preserve"> </w:t>
      </w:r>
      <w:r w:rsidR="009C4E92">
        <w:rPr>
          <w:rStyle w:val="normaltextrun"/>
          <w:sz w:val="24"/>
          <w:szCs w:val="24"/>
        </w:rPr>
        <w:br/>
      </w:r>
      <w:r w:rsidR="008F47B2" w:rsidRPr="00A32C51">
        <w:rPr>
          <w:rStyle w:val="normaltextrun"/>
          <w:sz w:val="24"/>
          <w:szCs w:val="24"/>
        </w:rPr>
        <w:t xml:space="preserve">6 – Liv og fremtid, 9 – Bo med foreldrene, </w:t>
      </w:r>
      <w:r w:rsidR="001E26A8" w:rsidRPr="00A32C51">
        <w:rPr>
          <w:rStyle w:val="normaltextrun"/>
          <w:sz w:val="24"/>
          <w:szCs w:val="24"/>
        </w:rPr>
        <w:t xml:space="preserve">20 – Barn som ikke bor med familien, 25 – Barn i fosterhjem eller på institusjon, </w:t>
      </w:r>
      <w:r w:rsidR="00B664CC" w:rsidRPr="00A32C51">
        <w:rPr>
          <w:rStyle w:val="normaltextrun"/>
          <w:sz w:val="24"/>
          <w:szCs w:val="24"/>
        </w:rPr>
        <w:t xml:space="preserve">26 – Økonomisk hjelp, </w:t>
      </w:r>
      <w:r w:rsidR="0024213C" w:rsidRPr="00A32C51">
        <w:rPr>
          <w:rStyle w:val="normaltextrun"/>
          <w:sz w:val="24"/>
          <w:szCs w:val="24"/>
        </w:rPr>
        <w:t>27 – Levestandard.</w:t>
      </w:r>
    </w:p>
    <w:p w14:paraId="146C1CAB" w14:textId="23A64780" w:rsidR="00F07846" w:rsidRPr="00A32C51" w:rsidRDefault="00F07846" w:rsidP="009C4E92">
      <w:pPr>
        <w:suppressLineNumbers/>
        <w:spacing w:after="72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>FNs Bærekraftmål:</w:t>
      </w:r>
      <w:r w:rsidRPr="00A32C51">
        <w:rPr>
          <w:rFonts w:cstheme="minorHAnsi"/>
          <w:sz w:val="24"/>
          <w:szCs w:val="24"/>
        </w:rPr>
        <w:t xml:space="preserve"> </w:t>
      </w:r>
      <w:r w:rsidR="009C4E92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>1 – Utrydde fattigdom, 2 – Utrydde sult, 3 – God livskvalitet og helse</w:t>
      </w:r>
      <w:r w:rsidR="00CC1987" w:rsidRPr="00A32C51">
        <w:rPr>
          <w:rFonts w:cstheme="minorHAnsi"/>
          <w:sz w:val="24"/>
          <w:szCs w:val="24"/>
        </w:rPr>
        <w:t>, 10 – Mindre ulikhet, 11 – Bærekraftige byer og lokalsamfunn</w:t>
      </w:r>
      <w:r w:rsidRPr="00A32C51">
        <w:rPr>
          <w:rFonts w:cstheme="minorHAnsi"/>
          <w:sz w:val="24"/>
          <w:szCs w:val="24"/>
        </w:rPr>
        <w:t xml:space="preserve">. </w:t>
      </w:r>
    </w:p>
    <w:p w14:paraId="12948D50" w14:textId="77777777" w:rsidR="00F07846" w:rsidRPr="00A32C51" w:rsidRDefault="00F07846" w:rsidP="00F07846">
      <w:pPr>
        <w:pStyle w:val="Overskrift2"/>
        <w:rPr>
          <w:color w:val="auto"/>
        </w:rPr>
      </w:pPr>
      <w:bookmarkStart w:id="17" w:name="_Toc152941574"/>
      <w:r w:rsidRPr="00A32C51">
        <w:rPr>
          <w:color w:val="auto"/>
        </w:rPr>
        <w:t>Unge funksjonshemmede mener:</w:t>
      </w:r>
      <w:bookmarkEnd w:id="17"/>
    </w:p>
    <w:p w14:paraId="337023A5" w14:textId="75DE9F87" w:rsidR="00CE7613" w:rsidRPr="00A32C51" w:rsidRDefault="005505A2" w:rsidP="00CE7613">
      <w:pPr>
        <w:pStyle w:val="Overskrift3"/>
        <w:rPr>
          <w:color w:val="auto"/>
        </w:rPr>
      </w:pPr>
      <w:bookmarkStart w:id="18" w:name="_Toc152941575"/>
      <w:r w:rsidRPr="00A32C51">
        <w:rPr>
          <w:color w:val="auto"/>
        </w:rPr>
        <w:t>Generelt</w:t>
      </w:r>
      <w:r w:rsidR="00CE7613" w:rsidRPr="00A32C51">
        <w:rPr>
          <w:color w:val="auto"/>
        </w:rPr>
        <w:t>:</w:t>
      </w:r>
      <w:bookmarkEnd w:id="18"/>
    </w:p>
    <w:p w14:paraId="1F76A2E6" w14:textId="4708E6EE" w:rsidR="00045DE8" w:rsidRPr="00A32C51" w:rsidRDefault="00045DE8" w:rsidP="00F0784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Alle offentlige etater må benytte klarspråk i </w:t>
      </w:r>
      <w:r w:rsidR="0060259C" w:rsidRPr="00A32C51">
        <w:rPr>
          <w:rFonts w:cstheme="minorHAnsi"/>
          <w:sz w:val="24"/>
          <w:szCs w:val="24"/>
        </w:rPr>
        <w:t>all</w:t>
      </w:r>
      <w:r w:rsidRPr="00A32C51">
        <w:rPr>
          <w:rFonts w:cstheme="minorHAnsi"/>
          <w:sz w:val="24"/>
          <w:szCs w:val="24"/>
        </w:rPr>
        <w:t xml:space="preserve"> informasjon</w:t>
      </w:r>
      <w:r w:rsidR="00FA09A8" w:rsidRPr="00A32C51">
        <w:rPr>
          <w:rFonts w:cstheme="minorHAnsi"/>
          <w:sz w:val="24"/>
          <w:szCs w:val="24"/>
        </w:rPr>
        <w:t>.</w:t>
      </w:r>
    </w:p>
    <w:p w14:paraId="2E67CF7A" w14:textId="77777777" w:rsidR="00413DAC" w:rsidRPr="00A32C51" w:rsidRDefault="00413DAC" w:rsidP="00413DA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Unge må få veiledning fra NAV og kommunen om stønader og/eller tiltak som kan bidra til bedre levekår. </w:t>
      </w:r>
    </w:p>
    <w:p w14:paraId="6355021F" w14:textId="77777777" w:rsidR="00D30B5C" w:rsidRPr="00A32C51" w:rsidRDefault="00D03FD0" w:rsidP="00D30B5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Offentlige søknadsprosesser, spesielt i NAV, må forenkles og rutinene for behandling av søknader må bedres og ta utgangspunkt i den enkeltes behov. </w:t>
      </w:r>
    </w:p>
    <w:p w14:paraId="7AECA01D" w14:textId="5D7788B8" w:rsidR="00D30B5C" w:rsidRPr="00134F38" w:rsidRDefault="00D30B5C" w:rsidP="00D30B5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A32C51">
        <w:rPr>
          <w:sz w:val="24"/>
          <w:szCs w:val="24"/>
        </w:rPr>
        <w:lastRenderedPageBreak/>
        <w:t xml:space="preserve">Det må forskes mer på funksjonshemmede </w:t>
      </w:r>
      <w:r w:rsidR="009E0247" w:rsidRPr="00134F38">
        <w:rPr>
          <w:sz w:val="24"/>
          <w:szCs w:val="24"/>
        </w:rPr>
        <w:t xml:space="preserve">og kronisk syke </w:t>
      </w:r>
      <w:r w:rsidRPr="00134F38">
        <w:rPr>
          <w:sz w:val="24"/>
          <w:szCs w:val="24"/>
        </w:rPr>
        <w:t xml:space="preserve">sine levekår, og de økonomiske levekårene til funksjonshemmede må utredes. </w:t>
      </w:r>
    </w:p>
    <w:p w14:paraId="6623345B" w14:textId="477F5BC3" w:rsidR="005505A2" w:rsidRPr="00134F38" w:rsidRDefault="005505A2" w:rsidP="005505A2">
      <w:pPr>
        <w:pStyle w:val="Overskrift3"/>
        <w:rPr>
          <w:color w:val="auto"/>
        </w:rPr>
      </w:pPr>
      <w:bookmarkStart w:id="19" w:name="_Toc152941576"/>
      <w:r w:rsidRPr="00134F38">
        <w:rPr>
          <w:color w:val="auto"/>
        </w:rPr>
        <w:t>NAV</w:t>
      </w:r>
      <w:r w:rsidR="004C7BA3" w:rsidRPr="00134F38">
        <w:rPr>
          <w:color w:val="auto"/>
        </w:rPr>
        <w:t>:</w:t>
      </w:r>
      <w:bookmarkEnd w:id="19"/>
    </w:p>
    <w:p w14:paraId="237DDBD9" w14:textId="0E0463CE" w:rsidR="00413DAC" w:rsidRPr="00134F38" w:rsidRDefault="00413DAC" w:rsidP="00413DA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34F38">
        <w:rPr>
          <w:rFonts w:cstheme="minorHAnsi"/>
          <w:sz w:val="24"/>
          <w:szCs w:val="24"/>
        </w:rPr>
        <w:t xml:space="preserve">Oppfølgingen fra NAV må være forutsigbar og unge funksjonshemmede </w:t>
      </w:r>
      <w:r w:rsidR="000014E9" w:rsidRPr="00134F38">
        <w:rPr>
          <w:rFonts w:cstheme="minorHAnsi"/>
          <w:sz w:val="24"/>
          <w:szCs w:val="24"/>
        </w:rPr>
        <w:t xml:space="preserve">og kronisk syke </w:t>
      </w:r>
      <w:r w:rsidRPr="00134F38">
        <w:rPr>
          <w:rFonts w:cstheme="minorHAnsi"/>
          <w:sz w:val="24"/>
          <w:szCs w:val="24"/>
        </w:rPr>
        <w:t xml:space="preserve">må få tilbud om en fast kontaktperson i NAV. </w:t>
      </w:r>
    </w:p>
    <w:p w14:paraId="573F823D" w14:textId="079E6DD8" w:rsidR="006D1FC7" w:rsidRPr="00134F38" w:rsidRDefault="000B0277" w:rsidP="00413DA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34F38">
        <w:rPr>
          <w:rFonts w:cstheme="minorHAnsi"/>
          <w:sz w:val="24"/>
          <w:szCs w:val="24"/>
        </w:rPr>
        <w:t xml:space="preserve">Det må sikres at ungdomsgarantien fører til en reell oppfølging av unge, og at </w:t>
      </w:r>
      <w:r w:rsidR="009B700C">
        <w:rPr>
          <w:rFonts w:cstheme="minorHAnsi"/>
          <w:sz w:val="24"/>
          <w:szCs w:val="24"/>
        </w:rPr>
        <w:t>garantien</w:t>
      </w:r>
      <w:r w:rsidRPr="00134F38">
        <w:rPr>
          <w:rFonts w:cstheme="minorHAnsi"/>
          <w:sz w:val="24"/>
          <w:szCs w:val="24"/>
        </w:rPr>
        <w:t xml:space="preserve"> evalueres etter 5 år for å se om hensikten med </w:t>
      </w:r>
      <w:r w:rsidR="009B700C">
        <w:rPr>
          <w:rFonts w:cstheme="minorHAnsi"/>
          <w:sz w:val="24"/>
          <w:szCs w:val="24"/>
        </w:rPr>
        <w:t>garantien</w:t>
      </w:r>
      <w:r w:rsidRPr="00134F38">
        <w:rPr>
          <w:rFonts w:cstheme="minorHAnsi"/>
          <w:sz w:val="24"/>
          <w:szCs w:val="24"/>
        </w:rPr>
        <w:t xml:space="preserve"> er nådd. </w:t>
      </w:r>
    </w:p>
    <w:p w14:paraId="67FDEA96" w14:textId="2A79F377" w:rsidR="00F07846" w:rsidRPr="00A32C51" w:rsidRDefault="00F07846" w:rsidP="00F0784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Uføretrygd og andre ytelser</w:t>
      </w:r>
      <w:r w:rsidR="00516F1A" w:rsidRPr="00A32C51">
        <w:rPr>
          <w:rFonts w:cstheme="minorHAnsi"/>
          <w:sz w:val="24"/>
          <w:szCs w:val="24"/>
        </w:rPr>
        <w:t xml:space="preserve"> og stønader</w:t>
      </w:r>
      <w:r w:rsidRPr="00A32C51">
        <w:rPr>
          <w:rFonts w:cstheme="minorHAnsi"/>
          <w:sz w:val="24"/>
          <w:szCs w:val="24"/>
        </w:rPr>
        <w:t xml:space="preserve"> må være på et nivå som gjør tilleggsstønader overflødige</w:t>
      </w:r>
      <w:r w:rsidR="00AA14E5" w:rsidRPr="00A32C51">
        <w:rPr>
          <w:rFonts w:cstheme="minorHAnsi"/>
          <w:sz w:val="24"/>
          <w:szCs w:val="24"/>
        </w:rPr>
        <w:t>, og</w:t>
      </w:r>
      <w:r w:rsidR="00293F47" w:rsidRPr="00A32C51">
        <w:rPr>
          <w:rFonts w:cstheme="minorHAnsi"/>
          <w:sz w:val="24"/>
          <w:szCs w:val="24"/>
        </w:rPr>
        <w:t xml:space="preserve"> som gjør at mottakere av stønadene kan ha levekår tilsvarende befolkningen ellers</w:t>
      </w:r>
      <w:r w:rsidRPr="00A32C51">
        <w:rPr>
          <w:rFonts w:cstheme="minorHAnsi"/>
          <w:sz w:val="24"/>
          <w:szCs w:val="24"/>
        </w:rPr>
        <w:t xml:space="preserve">. </w:t>
      </w:r>
    </w:p>
    <w:p w14:paraId="591AD4F3" w14:textId="7A339661" w:rsidR="006F14FA" w:rsidRPr="00A32C51" w:rsidRDefault="006F14FA" w:rsidP="006F14FA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Sivilstatus </w:t>
      </w:r>
      <w:r w:rsidR="00B353C8" w:rsidRPr="00A32C51">
        <w:rPr>
          <w:rFonts w:cstheme="minorHAnsi"/>
          <w:sz w:val="24"/>
          <w:szCs w:val="24"/>
        </w:rPr>
        <w:t>skal</w:t>
      </w:r>
      <w:r w:rsidRPr="00A32C51">
        <w:rPr>
          <w:rFonts w:cstheme="minorHAnsi"/>
          <w:sz w:val="24"/>
          <w:szCs w:val="24"/>
        </w:rPr>
        <w:t xml:space="preserve"> ikke påvirke nivået på stønader eller ytelser man mottar.</w:t>
      </w:r>
    </w:p>
    <w:p w14:paraId="613AA6A7" w14:textId="5F110EE1" w:rsidR="00413DAC" w:rsidRPr="00A32C51" w:rsidRDefault="00413DAC" w:rsidP="00413DA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Minstefradraget på skattbar inntekt, trygdeytelser og andre helserelaterte ytelser må økes slik at de med lavest inntekt får beholde mer av lønnen.</w:t>
      </w:r>
    </w:p>
    <w:p w14:paraId="7EDE22C7" w14:textId="3832B382" w:rsidR="006F14FA" w:rsidRPr="00A32C51" w:rsidRDefault="006F14FA" w:rsidP="006F14FA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Mottakere av uføretrygd </w:t>
      </w:r>
      <w:r w:rsidR="00B67D17" w:rsidRPr="00A32C51">
        <w:rPr>
          <w:rFonts w:cstheme="minorHAnsi"/>
          <w:sz w:val="24"/>
          <w:szCs w:val="24"/>
        </w:rPr>
        <w:t xml:space="preserve">og </w:t>
      </w:r>
      <w:r w:rsidR="004E2CA5">
        <w:rPr>
          <w:rFonts w:cstheme="minorHAnsi"/>
          <w:sz w:val="24"/>
          <w:szCs w:val="24"/>
        </w:rPr>
        <w:t>arbeidsavklaringspenger (</w:t>
      </w:r>
      <w:r w:rsidR="00B67D17" w:rsidRPr="00A32C51">
        <w:rPr>
          <w:rFonts w:cstheme="minorHAnsi"/>
          <w:sz w:val="24"/>
          <w:szCs w:val="24"/>
        </w:rPr>
        <w:t>AAP</w:t>
      </w:r>
      <w:r w:rsidR="004E2CA5">
        <w:rPr>
          <w:rFonts w:cstheme="minorHAnsi"/>
          <w:sz w:val="24"/>
          <w:szCs w:val="24"/>
        </w:rPr>
        <w:t>)</w:t>
      </w:r>
      <w:r w:rsidR="00B67D17" w:rsidRPr="00A32C51">
        <w:rPr>
          <w:rFonts w:cstheme="minorHAnsi"/>
          <w:sz w:val="24"/>
          <w:szCs w:val="24"/>
        </w:rPr>
        <w:t xml:space="preserve"> </w:t>
      </w:r>
      <w:r w:rsidR="00A55CFC" w:rsidRPr="00A32C51">
        <w:rPr>
          <w:rFonts w:cstheme="minorHAnsi"/>
          <w:sz w:val="24"/>
          <w:szCs w:val="24"/>
        </w:rPr>
        <w:t>må</w:t>
      </w:r>
      <w:r w:rsidRPr="00A32C51">
        <w:rPr>
          <w:rFonts w:cstheme="minorHAnsi"/>
          <w:sz w:val="24"/>
          <w:szCs w:val="24"/>
        </w:rPr>
        <w:t xml:space="preserve"> ikke trekkes i uføretrygden</w:t>
      </w:r>
      <w:r w:rsidR="00A72A9B" w:rsidRPr="00A32C51">
        <w:rPr>
          <w:rFonts w:cstheme="minorHAnsi"/>
          <w:sz w:val="24"/>
          <w:szCs w:val="24"/>
        </w:rPr>
        <w:t xml:space="preserve"> eller stønaden</w:t>
      </w:r>
      <w:r w:rsidRPr="00A32C51">
        <w:rPr>
          <w:rFonts w:cstheme="minorHAnsi"/>
          <w:sz w:val="24"/>
          <w:szCs w:val="24"/>
        </w:rPr>
        <w:t xml:space="preserve"> når de mottar honorar for frivillig arbeid. </w:t>
      </w:r>
    </w:p>
    <w:p w14:paraId="5F80FE22" w14:textId="15170DDC" w:rsidR="00F07846" w:rsidRPr="00A32C51" w:rsidRDefault="00F07846" w:rsidP="00F0784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Innvilgelse av uføretrygd må være diagnoseuavhengig og ta utgangspunkt i den enkeltes faktiske utfordringer</w:t>
      </w:r>
      <w:r w:rsidR="00F30695" w:rsidRPr="00A32C51">
        <w:rPr>
          <w:rFonts w:cstheme="minorHAnsi"/>
          <w:sz w:val="24"/>
          <w:szCs w:val="24"/>
        </w:rPr>
        <w:t xml:space="preserve"> og behov</w:t>
      </w:r>
      <w:r w:rsidRPr="00A32C51">
        <w:rPr>
          <w:rFonts w:cstheme="minorHAnsi"/>
          <w:sz w:val="24"/>
          <w:szCs w:val="24"/>
        </w:rPr>
        <w:t xml:space="preserve">. NAV sine leger kan ikke overprøve </w:t>
      </w:r>
      <w:r w:rsidR="00E53960" w:rsidRPr="00A32C51">
        <w:rPr>
          <w:rFonts w:cstheme="minorHAnsi"/>
          <w:sz w:val="24"/>
          <w:szCs w:val="24"/>
        </w:rPr>
        <w:t>vurderinge</w:t>
      </w:r>
      <w:r w:rsidR="00B81189" w:rsidRPr="00A32C51">
        <w:rPr>
          <w:rFonts w:cstheme="minorHAnsi"/>
          <w:sz w:val="24"/>
          <w:szCs w:val="24"/>
        </w:rPr>
        <w:t xml:space="preserve">r fra </w:t>
      </w:r>
      <w:r w:rsidRPr="00A32C51">
        <w:rPr>
          <w:rFonts w:cstheme="minorHAnsi"/>
          <w:sz w:val="24"/>
          <w:szCs w:val="24"/>
        </w:rPr>
        <w:t>primærlege</w:t>
      </w:r>
      <w:r w:rsidR="00263A66" w:rsidRPr="00A32C51">
        <w:rPr>
          <w:rFonts w:cstheme="minorHAnsi"/>
          <w:sz w:val="24"/>
          <w:szCs w:val="24"/>
        </w:rPr>
        <w:t xml:space="preserve"> og/eller </w:t>
      </w:r>
      <w:r w:rsidRPr="00A32C51">
        <w:rPr>
          <w:rFonts w:cstheme="minorHAnsi"/>
          <w:sz w:val="24"/>
          <w:szCs w:val="24"/>
        </w:rPr>
        <w:t>spesialist</w:t>
      </w:r>
      <w:r w:rsidR="00263A66" w:rsidRPr="00A32C51">
        <w:rPr>
          <w:rFonts w:cstheme="minorHAnsi"/>
          <w:sz w:val="24"/>
          <w:szCs w:val="24"/>
        </w:rPr>
        <w:t>lege</w:t>
      </w:r>
      <w:r w:rsidRPr="00A32C51">
        <w:rPr>
          <w:rFonts w:cstheme="minorHAnsi"/>
          <w:sz w:val="24"/>
          <w:szCs w:val="24"/>
        </w:rPr>
        <w:t xml:space="preserve"> uten å ha</w:t>
      </w:r>
      <w:r w:rsidR="00263A66" w:rsidRPr="00A32C51">
        <w:rPr>
          <w:rFonts w:cstheme="minorHAnsi"/>
          <w:sz w:val="24"/>
          <w:szCs w:val="24"/>
        </w:rPr>
        <w:t xml:space="preserve"> gjennomført</w:t>
      </w:r>
      <w:r w:rsidRPr="00A32C51">
        <w:rPr>
          <w:rFonts w:cstheme="minorHAnsi"/>
          <w:sz w:val="24"/>
          <w:szCs w:val="24"/>
        </w:rPr>
        <w:t xml:space="preserve"> en samtale med </w:t>
      </w:r>
      <w:r w:rsidR="0044778E" w:rsidRPr="00A32C51">
        <w:rPr>
          <w:rFonts w:cstheme="minorHAnsi"/>
          <w:sz w:val="24"/>
          <w:szCs w:val="24"/>
        </w:rPr>
        <w:t>personen</w:t>
      </w:r>
      <w:r w:rsidRPr="00A32C51">
        <w:rPr>
          <w:rFonts w:cstheme="minorHAnsi"/>
          <w:sz w:val="24"/>
          <w:szCs w:val="24"/>
        </w:rPr>
        <w:t>.</w:t>
      </w:r>
    </w:p>
    <w:p w14:paraId="72A24586" w14:textId="05E1E7DB" w:rsidR="00F07846" w:rsidRPr="00A32C51" w:rsidRDefault="004058CF" w:rsidP="00867118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Dagens grense på 26 år for innvilgelse av ung ufør bør utvides til 30 år</w:t>
      </w:r>
      <w:r w:rsidR="00BA2756" w:rsidRPr="00A32C51">
        <w:rPr>
          <w:rFonts w:cstheme="minorHAnsi"/>
          <w:sz w:val="24"/>
          <w:szCs w:val="24"/>
        </w:rPr>
        <w:t>, og d</w:t>
      </w:r>
      <w:r w:rsidR="00F07846" w:rsidRPr="00A32C51">
        <w:rPr>
          <w:rFonts w:cstheme="minorHAnsi"/>
          <w:sz w:val="24"/>
          <w:szCs w:val="24"/>
        </w:rPr>
        <w:t>et må bli enklere for unge å få innvilget ung</w:t>
      </w:r>
      <w:r w:rsidR="00C667E9" w:rsidRPr="00A32C51">
        <w:rPr>
          <w:rFonts w:cstheme="minorHAnsi"/>
          <w:sz w:val="24"/>
          <w:szCs w:val="24"/>
        </w:rPr>
        <w:t xml:space="preserve"> </w:t>
      </w:r>
      <w:r w:rsidR="00F07846" w:rsidRPr="00A32C51">
        <w:rPr>
          <w:rFonts w:cstheme="minorHAnsi"/>
          <w:sz w:val="24"/>
          <w:szCs w:val="24"/>
        </w:rPr>
        <w:t xml:space="preserve">ufør ved medfødte sykdommer eller ved sykdom som oppstår før fylte 30 år. </w:t>
      </w:r>
    </w:p>
    <w:p w14:paraId="76BB9074" w14:textId="3F79AAE1" w:rsidR="0042543B" w:rsidRPr="00A32C51" w:rsidRDefault="0042543B" w:rsidP="00F0784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Uføretrygd må beholdes ved innleggelser over 3 måneder, uavhengig av om </w:t>
      </w:r>
      <w:r w:rsidR="003F57A0" w:rsidRPr="00A32C51">
        <w:rPr>
          <w:rFonts w:cstheme="minorHAnsi"/>
          <w:sz w:val="24"/>
          <w:szCs w:val="24"/>
        </w:rPr>
        <w:t xml:space="preserve">innleggelsen skyldes psykisk eller somatisk sykdom. </w:t>
      </w:r>
    </w:p>
    <w:p w14:paraId="36B160A7" w14:textId="6DF3CBA6" w:rsidR="00F07846" w:rsidRPr="00A32C51" w:rsidRDefault="00F07846" w:rsidP="001D2D01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Det bør </w:t>
      </w:r>
      <w:r w:rsidR="00174500" w:rsidRPr="00A32C51">
        <w:rPr>
          <w:rFonts w:cstheme="minorHAnsi"/>
          <w:sz w:val="24"/>
          <w:szCs w:val="24"/>
        </w:rPr>
        <w:t>etableres en</w:t>
      </w:r>
      <w:r w:rsidRPr="00A32C51">
        <w:rPr>
          <w:rFonts w:cstheme="minorHAnsi"/>
          <w:sz w:val="24"/>
          <w:szCs w:val="24"/>
        </w:rPr>
        <w:t xml:space="preserve"> midlertidig uføretrygd som kan gis for </w:t>
      </w:r>
      <w:r w:rsidR="0017646D" w:rsidRPr="00A32C51">
        <w:rPr>
          <w:rFonts w:cstheme="minorHAnsi"/>
          <w:sz w:val="24"/>
          <w:szCs w:val="24"/>
        </w:rPr>
        <w:t xml:space="preserve">en minimumsperiode på </w:t>
      </w:r>
      <w:r w:rsidRPr="00A32C51">
        <w:rPr>
          <w:rFonts w:cstheme="minorHAnsi"/>
          <w:sz w:val="24"/>
          <w:szCs w:val="24"/>
        </w:rPr>
        <w:t xml:space="preserve">5 år for </w:t>
      </w:r>
      <w:r w:rsidR="00E31DD1" w:rsidRPr="00A32C51">
        <w:rPr>
          <w:rFonts w:cstheme="minorHAnsi"/>
          <w:sz w:val="24"/>
          <w:szCs w:val="24"/>
        </w:rPr>
        <w:t>å sikre økonomisk forutsigbarhet for pers</w:t>
      </w:r>
      <w:r w:rsidR="00C923A5" w:rsidRPr="00A32C51">
        <w:rPr>
          <w:rFonts w:cstheme="minorHAnsi"/>
          <w:sz w:val="24"/>
          <w:szCs w:val="24"/>
        </w:rPr>
        <w:t xml:space="preserve">oner som </w:t>
      </w:r>
      <w:r w:rsidR="00D269D9" w:rsidRPr="00A32C51">
        <w:rPr>
          <w:rFonts w:cstheme="minorHAnsi"/>
          <w:sz w:val="24"/>
          <w:szCs w:val="24"/>
        </w:rPr>
        <w:t>er i</w:t>
      </w:r>
      <w:r w:rsidR="004E2CA5">
        <w:rPr>
          <w:rFonts w:cstheme="minorHAnsi"/>
          <w:sz w:val="24"/>
          <w:szCs w:val="24"/>
        </w:rPr>
        <w:t>,</w:t>
      </w:r>
      <w:r w:rsidR="00ED70E2" w:rsidRPr="00A32C51">
        <w:rPr>
          <w:rFonts w:cstheme="minorHAnsi"/>
          <w:sz w:val="24"/>
          <w:szCs w:val="24"/>
        </w:rPr>
        <w:t xml:space="preserve"> eller har behov for</w:t>
      </w:r>
      <w:r w:rsidR="004E2CA5">
        <w:rPr>
          <w:rFonts w:cstheme="minorHAnsi"/>
          <w:sz w:val="24"/>
          <w:szCs w:val="24"/>
        </w:rPr>
        <w:t>,</w:t>
      </w:r>
      <w:r w:rsidR="00D269D9" w:rsidRPr="00A32C51">
        <w:rPr>
          <w:rFonts w:cstheme="minorHAnsi"/>
          <w:sz w:val="24"/>
          <w:szCs w:val="24"/>
        </w:rPr>
        <w:t xml:space="preserve"> aktiv behandling </w:t>
      </w:r>
      <w:r w:rsidR="00ED70E2" w:rsidRPr="00A32C51">
        <w:rPr>
          <w:rFonts w:cstheme="minorHAnsi"/>
          <w:sz w:val="24"/>
          <w:szCs w:val="24"/>
        </w:rPr>
        <w:t xml:space="preserve">for å kunne </w:t>
      </w:r>
      <w:r w:rsidRPr="00A32C51">
        <w:rPr>
          <w:rFonts w:cstheme="minorHAnsi"/>
          <w:sz w:val="24"/>
          <w:szCs w:val="24"/>
        </w:rPr>
        <w:t xml:space="preserve">fungere </w:t>
      </w:r>
      <w:r w:rsidR="006F14FA" w:rsidRPr="00A32C51">
        <w:rPr>
          <w:rFonts w:cstheme="minorHAnsi"/>
          <w:sz w:val="24"/>
          <w:szCs w:val="24"/>
        </w:rPr>
        <w:t>i</w:t>
      </w:r>
      <w:r w:rsidRPr="00A32C51">
        <w:rPr>
          <w:rFonts w:cstheme="minorHAnsi"/>
          <w:sz w:val="24"/>
          <w:szCs w:val="24"/>
        </w:rPr>
        <w:t xml:space="preserve"> arbeids- eller utdanningsrettede tiltak</w:t>
      </w:r>
      <w:r w:rsidR="00355325" w:rsidRPr="00A32C51">
        <w:rPr>
          <w:rFonts w:cstheme="minorHAnsi"/>
          <w:sz w:val="24"/>
          <w:szCs w:val="24"/>
        </w:rPr>
        <w:t xml:space="preserve"> i fremtiden</w:t>
      </w:r>
      <w:r w:rsidRPr="00A32C51">
        <w:rPr>
          <w:rFonts w:cstheme="minorHAnsi"/>
          <w:sz w:val="24"/>
          <w:szCs w:val="24"/>
        </w:rPr>
        <w:t xml:space="preserve">. </w:t>
      </w:r>
    </w:p>
    <w:p w14:paraId="15396BB9" w14:textId="13BA1851" w:rsidR="00794BDD" w:rsidRPr="00A32C51" w:rsidRDefault="00794BDD" w:rsidP="00794BDD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Ordningen med AAP må utformes slik at de som mottar AAP har god nok inntekt for å kunne ta vare på egen helse. </w:t>
      </w:r>
    </w:p>
    <w:p w14:paraId="5EDE70AE" w14:textId="614525BD" w:rsidR="00F07846" w:rsidRPr="00A32C51" w:rsidRDefault="00F07846" w:rsidP="00F0784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lastRenderedPageBreak/>
        <w:t>Ekstra utgifter knyttet til sykdom og funksjon</w:t>
      </w:r>
      <w:r w:rsidR="004E2CA5">
        <w:rPr>
          <w:rFonts w:cstheme="minorHAnsi"/>
          <w:sz w:val="24"/>
          <w:szCs w:val="24"/>
        </w:rPr>
        <w:t>shemming</w:t>
      </w:r>
      <w:r w:rsidRPr="00A32C51">
        <w:rPr>
          <w:rFonts w:cstheme="minorHAnsi"/>
          <w:sz w:val="24"/>
          <w:szCs w:val="24"/>
        </w:rPr>
        <w:t xml:space="preserve"> må kompenseres fullt ut gjennom enkle og ubyråkratiske refusjonsordninger. </w:t>
      </w:r>
    </w:p>
    <w:p w14:paraId="4DC85D75" w14:textId="17C0ABF3" w:rsidR="00F2506E" w:rsidRPr="00A32C51" w:rsidRDefault="00F07846" w:rsidP="004A5AC9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Grunn- og hjelpestønad må reguleres med prisveksten i samfunnet</w:t>
      </w:r>
      <w:r w:rsidR="00AB0363" w:rsidRPr="00A32C51">
        <w:rPr>
          <w:rFonts w:cstheme="minorHAnsi"/>
          <w:sz w:val="24"/>
          <w:szCs w:val="24"/>
        </w:rPr>
        <w:t>, og</w:t>
      </w:r>
      <w:r w:rsidR="00190A0F" w:rsidRPr="00A32C51">
        <w:rPr>
          <w:rFonts w:cstheme="minorHAnsi"/>
          <w:sz w:val="24"/>
          <w:szCs w:val="24"/>
        </w:rPr>
        <w:t xml:space="preserve"> </w:t>
      </w:r>
      <w:r w:rsidRPr="00A32C51">
        <w:rPr>
          <w:rFonts w:cstheme="minorHAnsi"/>
          <w:sz w:val="24"/>
          <w:szCs w:val="24"/>
        </w:rPr>
        <w:t>stønadene må dekke de faktiske ekstrautgiftene funksjonshemmede</w:t>
      </w:r>
      <w:r w:rsidR="00301B4B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har. </w:t>
      </w:r>
    </w:p>
    <w:p w14:paraId="55DD2862" w14:textId="77777777" w:rsidR="00D30B5C" w:rsidRDefault="004A5AC9" w:rsidP="00D30B5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Grunnstønaden må dekke økte kostnader</w:t>
      </w:r>
      <w:r w:rsidR="00C14B8A" w:rsidRPr="00A32C51">
        <w:rPr>
          <w:rFonts w:cstheme="minorHAnsi"/>
          <w:sz w:val="24"/>
          <w:szCs w:val="24"/>
        </w:rPr>
        <w:t xml:space="preserve"> til </w:t>
      </w:r>
      <w:r w:rsidR="00B56FBF" w:rsidRPr="00A32C51">
        <w:rPr>
          <w:rFonts w:cstheme="minorHAnsi"/>
          <w:sz w:val="24"/>
          <w:szCs w:val="24"/>
        </w:rPr>
        <w:t>diett på grunn av allergi og intoleranser</w:t>
      </w:r>
      <w:r w:rsidR="00B937ED" w:rsidRPr="00A32C51">
        <w:rPr>
          <w:rFonts w:cstheme="minorHAnsi"/>
          <w:sz w:val="24"/>
          <w:szCs w:val="24"/>
        </w:rPr>
        <w:t xml:space="preserve">, og inkludere strømstøtte til personer som har økt strømforbruk grunnet </w:t>
      </w:r>
      <w:r w:rsidR="00DC3CE6" w:rsidRPr="00A32C51">
        <w:rPr>
          <w:rFonts w:cstheme="minorHAnsi"/>
          <w:sz w:val="24"/>
          <w:szCs w:val="24"/>
        </w:rPr>
        <w:t>strømkrevende hjelpemidler</w:t>
      </w:r>
      <w:r w:rsidR="006F6A7B" w:rsidRPr="00A32C51">
        <w:rPr>
          <w:rFonts w:cstheme="minorHAnsi"/>
          <w:sz w:val="24"/>
          <w:szCs w:val="24"/>
        </w:rPr>
        <w:t xml:space="preserve"> eller tilretteleggingsbehov som høyere innetemperatur og hyppig bruk av badekar. </w:t>
      </w:r>
    </w:p>
    <w:p w14:paraId="06A4C8BA" w14:textId="20189CEC" w:rsidR="003E0A5A" w:rsidRPr="00A32C51" w:rsidRDefault="003E0A5A" w:rsidP="00D30B5C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Regelverket om grunnmønster må endres til å inkludere omsøm av kjøpte klær.</w:t>
      </w:r>
    </w:p>
    <w:p w14:paraId="579DB47A" w14:textId="70E86DF2" w:rsidR="004A5AC9" w:rsidRPr="00C45319" w:rsidRDefault="00463C01" w:rsidP="00C45319">
      <w:pPr>
        <w:pStyle w:val="Overskrift3"/>
        <w:rPr>
          <w:rFonts w:cstheme="minorHAnsi"/>
          <w:color w:val="auto"/>
        </w:rPr>
      </w:pPr>
      <w:bookmarkStart w:id="20" w:name="_Toc152941577"/>
      <w:r w:rsidRPr="00C45319">
        <w:rPr>
          <w:rStyle w:val="Overskrift3Tegn"/>
          <w:color w:val="auto"/>
        </w:rPr>
        <w:t>Barnevern</w:t>
      </w:r>
      <w:r w:rsidR="00D30B5C" w:rsidRPr="00C45319">
        <w:rPr>
          <w:rStyle w:val="Overskrift3Tegn"/>
          <w:color w:val="auto"/>
        </w:rPr>
        <w:t>:</w:t>
      </w:r>
      <w:bookmarkEnd w:id="20"/>
    </w:p>
    <w:p w14:paraId="135E6B08" w14:textId="451DD156" w:rsidR="00463C01" w:rsidRPr="00A32C51" w:rsidRDefault="00D115F0" w:rsidP="004A5AC9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Ansatte i</w:t>
      </w:r>
      <w:r w:rsidR="00463C01" w:rsidRPr="00A32C51">
        <w:rPr>
          <w:rFonts w:cstheme="minorHAnsi"/>
          <w:sz w:val="24"/>
          <w:szCs w:val="24"/>
        </w:rPr>
        <w:t xml:space="preserve"> barnevernet </w:t>
      </w:r>
      <w:r w:rsidRPr="00A32C51">
        <w:rPr>
          <w:rFonts w:cstheme="minorHAnsi"/>
          <w:sz w:val="24"/>
          <w:szCs w:val="24"/>
        </w:rPr>
        <w:t>må</w:t>
      </w:r>
      <w:r w:rsidR="009F0B01" w:rsidRPr="00A32C51">
        <w:rPr>
          <w:rFonts w:cstheme="minorHAnsi"/>
          <w:sz w:val="24"/>
          <w:szCs w:val="24"/>
        </w:rPr>
        <w:t xml:space="preserve"> ha</w:t>
      </w:r>
      <w:r w:rsidRPr="00A32C51">
        <w:rPr>
          <w:rFonts w:cstheme="minorHAnsi"/>
          <w:sz w:val="24"/>
          <w:szCs w:val="24"/>
        </w:rPr>
        <w:t xml:space="preserve"> </w:t>
      </w:r>
      <w:r w:rsidR="00463C01" w:rsidRPr="00A32C51">
        <w:rPr>
          <w:rFonts w:cstheme="minorHAnsi"/>
          <w:sz w:val="24"/>
          <w:szCs w:val="24"/>
        </w:rPr>
        <w:t>tilstrekkelig</w:t>
      </w:r>
      <w:r w:rsidR="009F0B01" w:rsidRPr="00A32C51">
        <w:rPr>
          <w:rFonts w:cstheme="minorHAnsi"/>
          <w:sz w:val="24"/>
          <w:szCs w:val="24"/>
        </w:rPr>
        <w:t xml:space="preserve"> kompetanse til</w:t>
      </w:r>
      <w:r w:rsidR="00463C01" w:rsidRPr="00A32C51">
        <w:rPr>
          <w:rFonts w:cstheme="minorHAnsi"/>
          <w:sz w:val="24"/>
          <w:szCs w:val="24"/>
        </w:rPr>
        <w:t xml:space="preserve"> å møte barn og unge med funksjonshemming</w:t>
      </w:r>
      <w:r w:rsidR="00E0453A" w:rsidRPr="00A32C51">
        <w:rPr>
          <w:rFonts w:cstheme="minorHAnsi"/>
          <w:sz w:val="24"/>
          <w:szCs w:val="24"/>
        </w:rPr>
        <w:t xml:space="preserve"> og kronisk sykdom</w:t>
      </w:r>
      <w:r w:rsidR="00463C01" w:rsidRPr="00A32C51">
        <w:rPr>
          <w:rFonts w:cstheme="minorHAnsi"/>
          <w:sz w:val="24"/>
          <w:szCs w:val="24"/>
        </w:rPr>
        <w:t xml:space="preserve"> på en likeverdig måte. </w:t>
      </w:r>
    </w:p>
    <w:p w14:paraId="00FA27E6" w14:textId="49BE47FB" w:rsidR="00463C01" w:rsidRPr="00A32C51" w:rsidRDefault="00463C01" w:rsidP="004A5AC9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Barnevernet må aktivt samarbeide med </w:t>
      </w:r>
      <w:r w:rsidR="00B90797" w:rsidRPr="00A32C51">
        <w:rPr>
          <w:rFonts w:cstheme="minorHAnsi"/>
          <w:sz w:val="24"/>
          <w:szCs w:val="24"/>
        </w:rPr>
        <w:t>pasient-</w:t>
      </w:r>
      <w:r w:rsidRPr="00A32C51">
        <w:rPr>
          <w:rFonts w:cstheme="minorHAnsi"/>
          <w:sz w:val="24"/>
          <w:szCs w:val="24"/>
        </w:rPr>
        <w:t xml:space="preserve"> og </w:t>
      </w:r>
      <w:r w:rsidR="00B90797" w:rsidRPr="00A32C51">
        <w:rPr>
          <w:rFonts w:cstheme="minorHAnsi"/>
          <w:sz w:val="24"/>
          <w:szCs w:val="24"/>
        </w:rPr>
        <w:t>bruker</w:t>
      </w:r>
      <w:r w:rsidR="00284130" w:rsidRPr="00A32C51">
        <w:rPr>
          <w:rFonts w:cstheme="minorHAnsi"/>
          <w:sz w:val="24"/>
          <w:szCs w:val="24"/>
        </w:rPr>
        <w:t>o</w:t>
      </w:r>
      <w:r w:rsidRPr="00A32C51">
        <w:rPr>
          <w:rFonts w:cstheme="minorHAnsi"/>
          <w:sz w:val="24"/>
          <w:szCs w:val="24"/>
        </w:rPr>
        <w:t xml:space="preserve">rganisasjoner for å sikre best mulig råd og veiledning til barnets nye </w:t>
      </w:r>
      <w:r w:rsidR="007A7ACD">
        <w:rPr>
          <w:rFonts w:cstheme="minorHAnsi"/>
          <w:sz w:val="24"/>
          <w:szCs w:val="24"/>
        </w:rPr>
        <w:t>bosted</w:t>
      </w:r>
      <w:r w:rsidR="00B90797" w:rsidRPr="00A32C51">
        <w:rPr>
          <w:rFonts w:cstheme="minorHAnsi"/>
          <w:sz w:val="24"/>
          <w:szCs w:val="24"/>
        </w:rPr>
        <w:t>,</w:t>
      </w:r>
      <w:r w:rsidRPr="00A32C51">
        <w:rPr>
          <w:rFonts w:cstheme="minorHAnsi"/>
          <w:sz w:val="24"/>
          <w:szCs w:val="24"/>
        </w:rPr>
        <w:t xml:space="preserve"> herunder fosterhjem, barnevernsinstitusjoner og annet aktuelt bosted</w:t>
      </w:r>
      <w:r w:rsidR="00284130" w:rsidRPr="00A32C51">
        <w:rPr>
          <w:rFonts w:cstheme="minorHAnsi"/>
          <w:sz w:val="24"/>
          <w:szCs w:val="24"/>
        </w:rPr>
        <w:t>, s</w:t>
      </w:r>
      <w:r w:rsidRPr="00A32C51">
        <w:rPr>
          <w:rFonts w:cstheme="minorHAnsi"/>
          <w:sz w:val="24"/>
          <w:szCs w:val="24"/>
        </w:rPr>
        <w:t xml:space="preserve">lik at </w:t>
      </w:r>
      <w:r w:rsidR="00C85229">
        <w:rPr>
          <w:rFonts w:cstheme="minorHAnsi"/>
          <w:sz w:val="24"/>
          <w:szCs w:val="24"/>
        </w:rPr>
        <w:t>de</w:t>
      </w:r>
      <w:r w:rsidR="00284130" w:rsidRPr="00A32C51">
        <w:rPr>
          <w:rFonts w:cstheme="minorHAnsi"/>
          <w:sz w:val="24"/>
          <w:szCs w:val="24"/>
        </w:rPr>
        <w:t>t</w:t>
      </w:r>
      <w:r w:rsidR="00A25839" w:rsidRPr="00A32C51">
        <w:rPr>
          <w:rFonts w:cstheme="minorHAnsi"/>
          <w:sz w:val="24"/>
          <w:szCs w:val="24"/>
        </w:rPr>
        <w:t xml:space="preserve"> </w:t>
      </w:r>
      <w:r w:rsidRPr="00A32C51">
        <w:rPr>
          <w:rFonts w:cstheme="minorHAnsi"/>
          <w:sz w:val="24"/>
          <w:szCs w:val="24"/>
        </w:rPr>
        <w:t>kan tilpasse seg og imøtekomme barn</w:t>
      </w:r>
      <w:r w:rsidR="00E0453A" w:rsidRPr="00A32C51">
        <w:rPr>
          <w:rFonts w:cstheme="minorHAnsi"/>
          <w:sz w:val="24"/>
          <w:szCs w:val="24"/>
        </w:rPr>
        <w:t>ets</w:t>
      </w:r>
      <w:r w:rsidRPr="00A32C51">
        <w:rPr>
          <w:rFonts w:cstheme="minorHAnsi"/>
          <w:sz w:val="24"/>
          <w:szCs w:val="24"/>
        </w:rPr>
        <w:t xml:space="preserve"> og</w:t>
      </w:r>
      <w:r w:rsidR="00E0453A" w:rsidRPr="00A32C51">
        <w:rPr>
          <w:rFonts w:cstheme="minorHAnsi"/>
          <w:sz w:val="24"/>
          <w:szCs w:val="24"/>
        </w:rPr>
        <w:t>/eller</w:t>
      </w:r>
      <w:r w:rsidRPr="00A32C51">
        <w:rPr>
          <w:rFonts w:cstheme="minorHAnsi"/>
          <w:sz w:val="24"/>
          <w:szCs w:val="24"/>
        </w:rPr>
        <w:t xml:space="preserve"> ung</w:t>
      </w:r>
      <w:r w:rsidR="00E0453A" w:rsidRPr="00A32C51">
        <w:rPr>
          <w:rFonts w:cstheme="minorHAnsi"/>
          <w:sz w:val="24"/>
          <w:szCs w:val="24"/>
        </w:rPr>
        <w:t>dommens</w:t>
      </w:r>
      <w:r w:rsidRPr="00A32C51">
        <w:rPr>
          <w:rFonts w:cstheme="minorHAnsi"/>
          <w:sz w:val="24"/>
          <w:szCs w:val="24"/>
        </w:rPr>
        <w:t xml:space="preserve"> behov</w:t>
      </w:r>
      <w:r w:rsidR="00C85229">
        <w:rPr>
          <w:rFonts w:cstheme="minorHAnsi"/>
          <w:sz w:val="24"/>
          <w:szCs w:val="24"/>
        </w:rPr>
        <w:t xml:space="preserve"> på en god måte</w:t>
      </w:r>
      <w:r w:rsidRPr="00A32C51">
        <w:rPr>
          <w:rFonts w:cstheme="minorHAnsi"/>
          <w:sz w:val="24"/>
          <w:szCs w:val="24"/>
        </w:rPr>
        <w:t>.</w:t>
      </w:r>
    </w:p>
    <w:p w14:paraId="1DF38961" w14:textId="77777777" w:rsidR="00C85229" w:rsidRDefault="00463C01" w:rsidP="004A5AC9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Barnevernet må lytte til barn og unge med funksjonshemming</w:t>
      </w:r>
      <w:r w:rsidR="00E0453A" w:rsidRPr="00A32C51">
        <w:rPr>
          <w:rFonts w:cstheme="minorHAnsi"/>
          <w:sz w:val="24"/>
          <w:szCs w:val="24"/>
        </w:rPr>
        <w:t xml:space="preserve"> og kronisk sykdom</w:t>
      </w:r>
      <w:r w:rsidRPr="00A32C51">
        <w:rPr>
          <w:rFonts w:cstheme="minorHAnsi"/>
          <w:sz w:val="24"/>
          <w:szCs w:val="24"/>
        </w:rPr>
        <w:t>.</w:t>
      </w:r>
    </w:p>
    <w:p w14:paraId="21D8EE2A" w14:textId="56C3507C" w:rsidR="00463C01" w:rsidRPr="00A32C51" w:rsidRDefault="00463C01" w:rsidP="004A5AC9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Det er barnevernets ansvar å legge til rette for god kommunikasjon gjennom bruk av tekniske hjelpemidler, tegnspråk og alternativ og supplerende kommunikasjon</w:t>
      </w:r>
      <w:r w:rsidR="00810C4B" w:rsidRPr="00A32C51">
        <w:rPr>
          <w:rFonts w:cstheme="minorHAnsi"/>
          <w:sz w:val="24"/>
          <w:szCs w:val="24"/>
        </w:rPr>
        <w:t xml:space="preserve"> (ASK)</w:t>
      </w:r>
      <w:r w:rsidRPr="00A32C51">
        <w:rPr>
          <w:rFonts w:cstheme="minorHAnsi"/>
          <w:sz w:val="24"/>
          <w:szCs w:val="24"/>
        </w:rPr>
        <w:t>.</w:t>
      </w:r>
    </w:p>
    <w:p w14:paraId="60792636" w14:textId="3D491019" w:rsidR="00F07846" w:rsidRPr="00A32C51" w:rsidRDefault="000A175E" w:rsidP="00430E8D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Barnevernet må</w:t>
      </w:r>
      <w:r w:rsidR="005B4B0B">
        <w:rPr>
          <w:rFonts w:cstheme="minorHAnsi"/>
          <w:sz w:val="24"/>
          <w:szCs w:val="24"/>
        </w:rPr>
        <w:t xml:space="preserve"> ha</w:t>
      </w:r>
      <w:r w:rsidRPr="00A32C51">
        <w:rPr>
          <w:rFonts w:cstheme="minorHAnsi"/>
          <w:sz w:val="24"/>
          <w:szCs w:val="24"/>
        </w:rPr>
        <w:t xml:space="preserve"> </w:t>
      </w:r>
      <w:r w:rsidR="003630E1" w:rsidRPr="00A32C51">
        <w:rPr>
          <w:rFonts w:cstheme="minorHAnsi"/>
          <w:sz w:val="24"/>
          <w:szCs w:val="24"/>
        </w:rPr>
        <w:t>kompetanse til å møte</w:t>
      </w:r>
      <w:r w:rsidRPr="00A32C51">
        <w:rPr>
          <w:rFonts w:cstheme="minorHAnsi"/>
          <w:sz w:val="24"/>
          <w:szCs w:val="24"/>
        </w:rPr>
        <w:t xml:space="preserve"> f</w:t>
      </w:r>
      <w:r w:rsidR="00463C01" w:rsidRPr="00A32C51">
        <w:rPr>
          <w:rFonts w:cstheme="minorHAnsi"/>
          <w:sz w:val="24"/>
          <w:szCs w:val="24"/>
        </w:rPr>
        <w:t>oreldre med funksjonshemmin</w:t>
      </w:r>
      <w:r w:rsidR="005B4B0B">
        <w:rPr>
          <w:rFonts w:cstheme="minorHAnsi"/>
          <w:sz w:val="24"/>
          <w:szCs w:val="24"/>
        </w:rPr>
        <w:t>g</w:t>
      </w:r>
      <w:r w:rsidR="00E0453A" w:rsidRPr="00A32C51">
        <w:rPr>
          <w:rFonts w:cstheme="minorHAnsi"/>
          <w:sz w:val="24"/>
          <w:szCs w:val="24"/>
        </w:rPr>
        <w:t xml:space="preserve"> og kronisk sykdom</w:t>
      </w:r>
      <w:r w:rsidR="003630E1" w:rsidRPr="00A32C51">
        <w:rPr>
          <w:rFonts w:cstheme="minorHAnsi"/>
          <w:sz w:val="24"/>
          <w:szCs w:val="24"/>
        </w:rPr>
        <w:t xml:space="preserve"> på en likeverdig måte</w:t>
      </w:r>
      <w:r w:rsidR="00463C01" w:rsidRPr="00A32C51">
        <w:rPr>
          <w:rFonts w:cstheme="minorHAnsi"/>
          <w:sz w:val="24"/>
          <w:szCs w:val="24"/>
        </w:rPr>
        <w:t>. Assistansebehov må ikke tolkes som manglende omsorgsevne.</w:t>
      </w:r>
      <w:r w:rsidR="00F07846" w:rsidRPr="00A32C51">
        <w:rPr>
          <w:rFonts w:cstheme="minorHAnsi"/>
          <w:sz w:val="24"/>
          <w:szCs w:val="24"/>
        </w:rPr>
        <w:br w:type="page"/>
      </w:r>
    </w:p>
    <w:p w14:paraId="4E634899" w14:textId="7DF953E1" w:rsidR="00B073CE" w:rsidRPr="00A32C51" w:rsidRDefault="00B073CE" w:rsidP="008B31E4">
      <w:pPr>
        <w:pStyle w:val="Overskrift1"/>
        <w:rPr>
          <w:color w:val="auto"/>
        </w:rPr>
      </w:pPr>
      <w:bookmarkStart w:id="21" w:name="_Toc152941578"/>
      <w:r w:rsidRPr="00A32C51">
        <w:rPr>
          <w:rStyle w:val="normaltextrun"/>
          <w:color w:val="auto"/>
        </w:rPr>
        <w:lastRenderedPageBreak/>
        <w:t>H</w:t>
      </w:r>
      <w:r w:rsidR="008B31E4" w:rsidRPr="00A32C51">
        <w:rPr>
          <w:rStyle w:val="normaltextrun"/>
          <w:color w:val="auto"/>
        </w:rPr>
        <w:t>ELSE</w:t>
      </w:r>
      <w:bookmarkEnd w:id="21"/>
    </w:p>
    <w:p w14:paraId="51E4F7AA" w14:textId="35317D66" w:rsidR="00B073CE" w:rsidRPr="00A32C51" w:rsidRDefault="00D202D3" w:rsidP="00CA7F8F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Gode fagmiljø og styrket helsekompetanse øker sannsynligheten for å oppleve egen helse som god. </w:t>
      </w:r>
      <w:r w:rsidR="00BC454E" w:rsidRPr="00A32C51">
        <w:rPr>
          <w:rStyle w:val="normaltextrun"/>
          <w:rFonts w:asciiTheme="minorHAnsi" w:hAnsiTheme="minorHAnsi" w:cstheme="minorHAnsi"/>
        </w:rPr>
        <w:t>Unge trenger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 </w:t>
      </w:r>
      <w:r w:rsidR="00BC454E" w:rsidRPr="00A32C51">
        <w:rPr>
          <w:rStyle w:val="normaltextrun"/>
          <w:rFonts w:asciiTheme="minorHAnsi" w:hAnsiTheme="minorHAnsi" w:cstheme="minorHAnsi"/>
        </w:rPr>
        <w:t>helsek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ompetanse </w:t>
      </w:r>
      <w:r w:rsidR="00A1565D" w:rsidRPr="00A32C51">
        <w:rPr>
          <w:rStyle w:val="normaltextrun"/>
          <w:rFonts w:asciiTheme="minorHAnsi" w:hAnsiTheme="minorHAnsi" w:cstheme="minorHAnsi"/>
        </w:rPr>
        <w:t>om egen situasjon</w:t>
      </w:r>
      <w:r w:rsidR="00B073CE" w:rsidRPr="00A32C51">
        <w:rPr>
          <w:rStyle w:val="normaltextrun"/>
          <w:rFonts w:asciiTheme="minorHAnsi" w:hAnsiTheme="minorHAnsi" w:cstheme="minorHAnsi"/>
        </w:rPr>
        <w:t>, og helsepersonell</w:t>
      </w:r>
      <w:r w:rsidR="00A67D8A" w:rsidRPr="00A32C51">
        <w:rPr>
          <w:rStyle w:val="normaltextrun"/>
          <w:rFonts w:asciiTheme="minorHAnsi" w:hAnsiTheme="minorHAnsi" w:cstheme="minorHAnsi"/>
        </w:rPr>
        <w:t xml:space="preserve"> og andre </w:t>
      </w:r>
      <w:r w:rsidR="00B073CE" w:rsidRPr="00A32C51">
        <w:rPr>
          <w:rStyle w:val="normaltextrun"/>
          <w:rFonts w:asciiTheme="minorHAnsi" w:hAnsiTheme="minorHAnsi" w:cstheme="minorHAnsi"/>
        </w:rPr>
        <w:t>fagpersoner</w:t>
      </w:r>
      <w:r w:rsidR="00A1565D" w:rsidRPr="00A32C51">
        <w:rPr>
          <w:rStyle w:val="normaltextrun"/>
          <w:rFonts w:asciiTheme="minorHAnsi" w:hAnsiTheme="minorHAnsi" w:cstheme="minorHAnsi"/>
        </w:rPr>
        <w:t xml:space="preserve"> trenger kompetanse om unges behov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. </w:t>
      </w:r>
    </w:p>
    <w:p w14:paraId="472CC4A5" w14:textId="22E1B6BF" w:rsidR="00B073CE" w:rsidRPr="00A32C51" w:rsidRDefault="00C63E52" w:rsidP="00CA7F8F">
      <w:pPr>
        <w:pStyle w:val="paragraph"/>
        <w:spacing w:before="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For å sikre et</w:t>
      </w:r>
      <w:r w:rsidR="007714ED" w:rsidRPr="00A32C51">
        <w:rPr>
          <w:rStyle w:val="normaltextrun"/>
          <w:rFonts w:asciiTheme="minorHAnsi" w:hAnsiTheme="minorHAnsi" w:cstheme="minorHAnsi"/>
        </w:rPr>
        <w:t xml:space="preserve"> likeverdig helsetilbud til hele befolkningen b</w:t>
      </w:r>
      <w:r w:rsidRPr="00A32C51">
        <w:rPr>
          <w:rStyle w:val="normaltextrun"/>
          <w:rFonts w:asciiTheme="minorHAnsi" w:hAnsiTheme="minorHAnsi" w:cstheme="minorHAnsi"/>
        </w:rPr>
        <w:t>ør</w:t>
      </w:r>
      <w:r w:rsidR="007714ED" w:rsidRPr="00A32C51">
        <w:rPr>
          <w:rStyle w:val="normaltextrun"/>
          <w:rFonts w:asciiTheme="minorHAnsi" w:hAnsiTheme="minorHAnsi" w:cstheme="minorHAnsi"/>
        </w:rPr>
        <w:t xml:space="preserve"> ungdomshelse vies mer oppmerksomhet. 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Ungdom med </w:t>
      </w:r>
      <w:r w:rsidR="00CD5F01" w:rsidRPr="00A32C51">
        <w:rPr>
          <w:rStyle w:val="normaltextrun"/>
          <w:rFonts w:asciiTheme="minorHAnsi" w:hAnsiTheme="minorHAnsi" w:cstheme="minorHAnsi"/>
        </w:rPr>
        <w:t>funksjons</w:t>
      </w:r>
      <w:r w:rsidR="003C3F71" w:rsidRPr="00A32C51">
        <w:rPr>
          <w:rStyle w:val="normaltextrun"/>
          <w:rFonts w:asciiTheme="minorHAnsi" w:hAnsiTheme="minorHAnsi" w:cstheme="minorHAnsi"/>
        </w:rPr>
        <w:t>hemming</w:t>
      </w:r>
      <w:r w:rsidR="00CD5F01" w:rsidRPr="00A32C51">
        <w:rPr>
          <w:rStyle w:val="normaltextrun"/>
          <w:rFonts w:asciiTheme="minorHAnsi" w:hAnsiTheme="minorHAnsi" w:cstheme="minorHAnsi"/>
        </w:rPr>
        <w:t xml:space="preserve"> og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 kronisk</w:t>
      </w:r>
      <w:r w:rsidR="003C3F71" w:rsidRPr="00A32C51">
        <w:rPr>
          <w:rStyle w:val="normaltextrun"/>
          <w:rFonts w:asciiTheme="minorHAnsi" w:hAnsiTheme="minorHAnsi" w:cstheme="minorHAnsi"/>
        </w:rPr>
        <w:t xml:space="preserve"> </w:t>
      </w:r>
      <w:r w:rsidR="00B073CE" w:rsidRPr="00A32C51">
        <w:rPr>
          <w:rStyle w:val="normaltextrun"/>
          <w:rFonts w:asciiTheme="minorHAnsi" w:hAnsiTheme="minorHAnsi" w:cstheme="minorHAnsi"/>
        </w:rPr>
        <w:t>sykdom bruker</w:t>
      </w:r>
      <w:r w:rsidR="00CD5F01" w:rsidRPr="00A32C51">
        <w:rPr>
          <w:rStyle w:val="normaltextrun"/>
          <w:rFonts w:asciiTheme="minorHAnsi" w:hAnsiTheme="minorHAnsi" w:cstheme="minorHAnsi"/>
        </w:rPr>
        <w:t xml:space="preserve"> gjerne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 helsetjenester oftere og over lengre tid enn andre unge. </w:t>
      </w:r>
      <w:r w:rsidR="00B2778F" w:rsidRPr="00A32C51">
        <w:rPr>
          <w:rStyle w:val="normaltextrun"/>
          <w:rFonts w:asciiTheme="minorHAnsi" w:hAnsiTheme="minorHAnsi" w:cstheme="minorHAnsi"/>
        </w:rPr>
        <w:t xml:space="preserve">Unge må derfor få verktøyene som trengs for å bygge opp kompetansen til å håndtere overgangen til det voksne livet. </w:t>
      </w:r>
      <w:r w:rsidR="00623A7B" w:rsidRPr="00A32C51">
        <w:rPr>
          <w:rStyle w:val="normaltextrun"/>
          <w:rFonts w:asciiTheme="minorHAnsi" w:hAnsiTheme="minorHAnsi" w:cstheme="minorHAnsi"/>
        </w:rPr>
        <w:t>I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 dag er en av de største utfordringene overgangen fra barn til voksen, samt tverrfaglig kommunikasjon i helsevesenet.</w:t>
      </w:r>
      <w:r w:rsidR="00CF6C74" w:rsidRPr="00A32C51">
        <w:rPr>
          <w:rStyle w:val="normaltextrun"/>
          <w:rFonts w:asciiTheme="minorHAnsi" w:hAnsiTheme="minorHAnsi" w:cstheme="minorHAnsi"/>
        </w:rPr>
        <w:t xml:space="preserve"> Unge har et ønske om å bli sett med både sin psykiske, fysiske og seksuelle helse</w:t>
      </w:r>
      <w:r w:rsidR="001A1896" w:rsidRPr="00A32C51">
        <w:rPr>
          <w:rStyle w:val="normaltextrun"/>
          <w:rFonts w:asciiTheme="minorHAnsi" w:hAnsiTheme="minorHAnsi" w:cstheme="minorHAnsi"/>
        </w:rPr>
        <w:t xml:space="preserve">. </w:t>
      </w:r>
      <w:r w:rsidR="00BE5F7C" w:rsidRPr="00A32C51">
        <w:rPr>
          <w:rStyle w:val="normaltextrun"/>
          <w:rFonts w:asciiTheme="minorHAnsi" w:hAnsiTheme="minorHAnsi" w:cstheme="minorHAnsi"/>
        </w:rPr>
        <w:t xml:space="preserve">For å oppnå god helse til alle er det </w:t>
      </w:r>
      <w:r w:rsidR="00CD5F01" w:rsidRPr="00A32C51">
        <w:rPr>
          <w:rStyle w:val="normaltextrun"/>
          <w:rFonts w:asciiTheme="minorHAnsi" w:hAnsiTheme="minorHAnsi" w:cstheme="minorHAnsi"/>
        </w:rPr>
        <w:t>derfor viktig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 å se helse som en helhet i et samfunnsperspektiv.</w:t>
      </w:r>
      <w:r w:rsidR="00B073CE" w:rsidRPr="00A32C51">
        <w:rPr>
          <w:rStyle w:val="eop"/>
          <w:rFonts w:asciiTheme="minorHAnsi" w:hAnsiTheme="minorHAnsi" w:cstheme="minorHAnsi"/>
        </w:rPr>
        <w:t> </w:t>
      </w:r>
    </w:p>
    <w:p w14:paraId="0AA5BC1D" w14:textId="32F70778" w:rsidR="00CA7F8F" w:rsidRPr="00A32C51" w:rsidRDefault="00B073CE" w:rsidP="001B79DC">
      <w:pPr>
        <w:pStyle w:val="paragraph"/>
        <w:spacing w:before="720" w:beforeAutospacing="0" w:after="72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«Ungdomstiden er kanskje den perioden i livet det skjer flest fysiske, psykiske og sosiale endringer, og der det gjøres veivalg som kan få stor betydning for livet senere. </w:t>
      </w:r>
      <w:r w:rsidR="00102ED6" w:rsidRPr="00A32C51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[…] </w:t>
      </w:r>
      <w:r w:rsidRPr="00A32C51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Perioden er grunnleggende for å skape sin egen identitet: Hvem er jeg, hva skal jeg mene og hva skal jeg bli</w:t>
      </w:r>
      <w:r w:rsidR="00D10B74" w:rsidRPr="00A32C51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?</w:t>
      </w:r>
      <w:r w:rsidRPr="00A32C51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»</w:t>
      </w:r>
      <w:r w:rsidR="00CA7F8F" w:rsidRPr="00A32C51">
        <w:rPr>
          <w:rStyle w:val="normaltextrun"/>
          <w:rFonts w:asciiTheme="minorHAnsi" w:hAnsiTheme="minorHAnsi" w:cstheme="minorHAnsi"/>
          <w:shd w:val="clear" w:color="auto" w:fill="FFFFFF"/>
        </w:rPr>
        <w:t xml:space="preserve"> </w:t>
      </w:r>
      <w:r w:rsidR="001B79DC">
        <w:rPr>
          <w:rStyle w:val="normaltextrun"/>
          <w:rFonts w:asciiTheme="minorHAnsi" w:hAnsiTheme="minorHAnsi" w:cstheme="minorHAnsi"/>
          <w:shd w:val="clear" w:color="auto" w:fill="FFFFFF"/>
        </w:rPr>
        <w:br/>
      </w:r>
      <w:r w:rsidR="00CA7F8F" w:rsidRPr="00A32C51">
        <w:rPr>
          <w:rStyle w:val="normaltextrun"/>
          <w:rFonts w:asciiTheme="minorHAnsi" w:hAnsiTheme="minorHAnsi" w:cstheme="minorHAnsi"/>
          <w:shd w:val="clear" w:color="auto" w:fill="FFFFFF"/>
        </w:rPr>
        <w:t xml:space="preserve">– </w:t>
      </w:r>
      <w:r w:rsidRPr="00A32C51">
        <w:rPr>
          <w:rStyle w:val="normaltextrun"/>
          <w:rFonts w:asciiTheme="minorHAnsi" w:hAnsiTheme="minorHAnsi" w:cstheme="minorHAnsi"/>
        </w:rPr>
        <w:t xml:space="preserve">#Ungdomshelse – </w:t>
      </w:r>
      <w:r w:rsidR="00CA7F8F" w:rsidRPr="00A32C51">
        <w:rPr>
          <w:rStyle w:val="normaltextrun"/>
          <w:rFonts w:asciiTheme="minorHAnsi" w:hAnsiTheme="minorHAnsi" w:cstheme="minorHAnsi"/>
        </w:rPr>
        <w:t>S</w:t>
      </w:r>
      <w:r w:rsidRPr="00A32C51">
        <w:rPr>
          <w:rStyle w:val="normaltextrun"/>
          <w:rFonts w:asciiTheme="minorHAnsi" w:hAnsiTheme="minorHAnsi" w:cstheme="minorHAnsi"/>
        </w:rPr>
        <w:t>trategi</w:t>
      </w:r>
      <w:r w:rsidR="00CA7F8F" w:rsidRPr="00A32C51">
        <w:rPr>
          <w:rStyle w:val="normaltextrun"/>
          <w:rFonts w:asciiTheme="minorHAnsi" w:hAnsiTheme="minorHAnsi" w:cstheme="minorHAnsi"/>
        </w:rPr>
        <w:t xml:space="preserve"> for ungdomshelse</w:t>
      </w:r>
      <w:r w:rsidRPr="00A32C51">
        <w:rPr>
          <w:rStyle w:val="normaltextrun"/>
          <w:rFonts w:asciiTheme="minorHAnsi" w:hAnsiTheme="minorHAnsi" w:cstheme="minorHAnsi"/>
        </w:rPr>
        <w:t xml:space="preserve"> 2016-2021</w:t>
      </w:r>
    </w:p>
    <w:p w14:paraId="0F06ABA9" w14:textId="60103E3E" w:rsidR="00F724F3" w:rsidRPr="00A32C51" w:rsidRDefault="00F724F3" w:rsidP="001B79DC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 xml:space="preserve">CRPD-artikkel: </w:t>
      </w:r>
      <w:r w:rsidR="001B79DC">
        <w:rPr>
          <w:rStyle w:val="normaltextrun"/>
          <w:rFonts w:asciiTheme="minorHAnsi" w:hAnsiTheme="minorHAnsi" w:cstheme="minorHAnsi"/>
          <w:b/>
          <w:bCs/>
        </w:rPr>
        <w:br/>
      </w:r>
      <w:r w:rsidR="00F37366" w:rsidRPr="00A32C51">
        <w:rPr>
          <w:rStyle w:val="normaltextrun"/>
          <w:rFonts w:asciiTheme="minorHAnsi" w:hAnsiTheme="minorHAnsi" w:cstheme="minorHAnsi"/>
        </w:rPr>
        <w:t xml:space="preserve">23 – Respekt for hjemmet og familien, </w:t>
      </w:r>
      <w:r w:rsidR="00BD7B0F" w:rsidRPr="00A32C51">
        <w:rPr>
          <w:rStyle w:val="normaltextrun"/>
          <w:rFonts w:asciiTheme="minorHAnsi" w:hAnsiTheme="minorHAnsi" w:cstheme="minorHAnsi"/>
        </w:rPr>
        <w:t xml:space="preserve">25 – Helse, </w:t>
      </w:r>
      <w:r w:rsidR="00C353F6" w:rsidRPr="00A32C51">
        <w:rPr>
          <w:rStyle w:val="normaltextrun"/>
          <w:rFonts w:asciiTheme="minorHAnsi" w:hAnsiTheme="minorHAnsi" w:cstheme="minorHAnsi"/>
        </w:rPr>
        <w:t xml:space="preserve">26 – Habilitering og rehabilitering. </w:t>
      </w:r>
    </w:p>
    <w:p w14:paraId="09F13A7D" w14:textId="68AE1BD3" w:rsidR="0024213C" w:rsidRPr="00A32C51" w:rsidRDefault="0024213C" w:rsidP="001B79DC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>Barnekonvensjonen artikkel: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1B79DC">
        <w:rPr>
          <w:rStyle w:val="normaltextrun"/>
          <w:rFonts w:asciiTheme="minorHAnsi" w:hAnsiTheme="minorHAnsi" w:cstheme="minorHAnsi"/>
        </w:rPr>
        <w:br/>
      </w:r>
      <w:r w:rsidR="00CC0991" w:rsidRPr="00A32C51">
        <w:rPr>
          <w:rStyle w:val="normaltextrun"/>
          <w:rFonts w:asciiTheme="minorHAnsi" w:hAnsiTheme="minorHAnsi" w:cstheme="minorHAnsi"/>
        </w:rPr>
        <w:t xml:space="preserve">19 – Beskyttelse, </w:t>
      </w:r>
      <w:r w:rsidR="00B664CC" w:rsidRPr="00A32C51">
        <w:rPr>
          <w:rStyle w:val="normaltextrun"/>
          <w:rFonts w:asciiTheme="minorHAnsi" w:hAnsiTheme="minorHAnsi" w:cstheme="minorHAnsi"/>
        </w:rPr>
        <w:t xml:space="preserve">24 – Helse, </w:t>
      </w:r>
      <w:r w:rsidR="003F5C35" w:rsidRPr="00A32C51">
        <w:rPr>
          <w:rStyle w:val="normaltextrun"/>
          <w:rFonts w:asciiTheme="minorHAnsi" w:hAnsiTheme="minorHAnsi" w:cstheme="minorHAnsi"/>
        </w:rPr>
        <w:t>34 – Seksuell utnyttelse,</w:t>
      </w:r>
      <w:r w:rsidR="00812AE4" w:rsidRPr="00A32C51">
        <w:rPr>
          <w:rStyle w:val="normaltextrun"/>
          <w:rFonts w:asciiTheme="minorHAnsi" w:hAnsiTheme="minorHAnsi" w:cstheme="minorHAnsi"/>
        </w:rPr>
        <w:t xml:space="preserve"> 36 – Beskyttelse mot utnyttelse,</w:t>
      </w:r>
      <w:r w:rsidR="003F5C35" w:rsidRPr="00A32C51">
        <w:rPr>
          <w:rStyle w:val="normaltextrun"/>
          <w:rFonts w:asciiTheme="minorHAnsi" w:hAnsiTheme="minorHAnsi" w:cstheme="minorHAnsi"/>
        </w:rPr>
        <w:t xml:space="preserve"> 39 – Hjelp.</w:t>
      </w:r>
    </w:p>
    <w:p w14:paraId="4005AE6F" w14:textId="7F61CE33" w:rsidR="00F724F3" w:rsidRPr="00A32C51" w:rsidRDefault="00F724F3" w:rsidP="001B79DC">
      <w:pPr>
        <w:pStyle w:val="paragraph"/>
        <w:suppressLineNumbers/>
        <w:spacing w:before="0" w:beforeAutospacing="0" w:after="720" w:afterAutospacing="0" w:line="360" w:lineRule="auto"/>
        <w:ind w:left="567" w:right="567"/>
        <w:textAlignment w:val="baseline"/>
        <w:rPr>
          <w:rFonts w:asciiTheme="minorHAnsi" w:hAnsiTheme="minorHAnsi" w:cstheme="minorHAnsi"/>
          <w:i/>
          <w:iCs/>
          <w:shd w:val="clear" w:color="auto" w:fill="FFFFFF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 xml:space="preserve">FNs </w:t>
      </w:r>
      <w:proofErr w:type="spellStart"/>
      <w:r w:rsidRPr="00A32C51">
        <w:rPr>
          <w:rStyle w:val="normaltextrun"/>
          <w:rFonts w:asciiTheme="minorHAnsi" w:hAnsiTheme="minorHAnsi" w:cstheme="minorHAnsi"/>
          <w:b/>
          <w:bCs/>
        </w:rPr>
        <w:t>Bærekraftsmål</w:t>
      </w:r>
      <w:proofErr w:type="spellEnd"/>
      <w:r w:rsidR="00C353F6" w:rsidRPr="00A32C51">
        <w:rPr>
          <w:rStyle w:val="normaltextrun"/>
          <w:rFonts w:asciiTheme="minorHAnsi" w:hAnsiTheme="minorHAnsi" w:cstheme="minorHAnsi"/>
          <w:b/>
          <w:bCs/>
        </w:rPr>
        <w:t xml:space="preserve">: </w:t>
      </w:r>
      <w:r w:rsidR="001B79DC">
        <w:rPr>
          <w:rStyle w:val="normaltextrun"/>
          <w:rFonts w:asciiTheme="minorHAnsi" w:hAnsiTheme="minorHAnsi" w:cstheme="minorHAnsi"/>
          <w:b/>
          <w:bCs/>
        </w:rPr>
        <w:br/>
      </w:r>
      <w:r w:rsidR="00C353F6" w:rsidRPr="00A32C51">
        <w:rPr>
          <w:rStyle w:val="normaltextrun"/>
          <w:rFonts w:asciiTheme="minorHAnsi" w:hAnsiTheme="minorHAnsi" w:cstheme="minorHAnsi"/>
        </w:rPr>
        <w:t>3 – God helse og livskvalitet</w:t>
      </w:r>
      <w:r w:rsidR="00BB22B9" w:rsidRPr="00A32C51">
        <w:rPr>
          <w:rStyle w:val="normaltextrun"/>
          <w:rFonts w:asciiTheme="minorHAnsi" w:hAnsiTheme="minorHAnsi" w:cstheme="minorHAnsi"/>
        </w:rPr>
        <w:t xml:space="preserve">. </w:t>
      </w:r>
    </w:p>
    <w:p w14:paraId="03BCBAC9" w14:textId="403DC578" w:rsidR="00B073CE" w:rsidRPr="00A32C51" w:rsidRDefault="00B073CE" w:rsidP="00BA2367">
      <w:pPr>
        <w:pStyle w:val="Overskrift2"/>
        <w:rPr>
          <w:rStyle w:val="normaltextrun"/>
          <w:color w:val="auto"/>
        </w:rPr>
      </w:pPr>
      <w:bookmarkStart w:id="22" w:name="_Toc152941579"/>
      <w:r w:rsidRPr="00A32C51">
        <w:rPr>
          <w:rStyle w:val="normaltextrun"/>
          <w:color w:val="auto"/>
        </w:rPr>
        <w:lastRenderedPageBreak/>
        <w:t xml:space="preserve">Unge funksjonshemmede </w:t>
      </w:r>
      <w:r w:rsidR="000B30B7" w:rsidRPr="00A32C51">
        <w:rPr>
          <w:rStyle w:val="normaltextrun"/>
          <w:color w:val="auto"/>
        </w:rPr>
        <w:t xml:space="preserve">mener </w:t>
      </w:r>
      <w:r w:rsidRPr="00A32C51">
        <w:rPr>
          <w:rStyle w:val="normaltextrun"/>
          <w:color w:val="auto"/>
        </w:rPr>
        <w:t>at:</w:t>
      </w:r>
      <w:bookmarkEnd w:id="22"/>
    </w:p>
    <w:p w14:paraId="5E3AD01C" w14:textId="6B3A7B08" w:rsidR="00014BE7" w:rsidRPr="00A32C51" w:rsidRDefault="00630F62" w:rsidP="00014BE7">
      <w:pPr>
        <w:pStyle w:val="Overskrift3"/>
        <w:rPr>
          <w:rStyle w:val="normaltextrun"/>
          <w:color w:val="auto"/>
        </w:rPr>
      </w:pPr>
      <w:bookmarkStart w:id="23" w:name="_Toc152941580"/>
      <w:r w:rsidRPr="00A32C51">
        <w:rPr>
          <w:color w:val="auto"/>
        </w:rPr>
        <w:t>Ungdomshelse:</w:t>
      </w:r>
      <w:bookmarkEnd w:id="23"/>
      <w:r w:rsidRPr="00A32C51">
        <w:rPr>
          <w:color w:val="auto"/>
        </w:rPr>
        <w:t xml:space="preserve"> </w:t>
      </w:r>
    </w:p>
    <w:p w14:paraId="2A51E2DA" w14:textId="4E3E425E" w:rsidR="00014BE7" w:rsidRPr="00A32C51" w:rsidRDefault="00014BE7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A32C51">
        <w:rPr>
          <w:rStyle w:val="normaltextrun"/>
          <w:rFonts w:asciiTheme="minorHAnsi" w:hAnsiTheme="minorHAnsi" w:cstheme="minorHAnsi"/>
        </w:rPr>
        <w:t>Unge skal motta et helhetlig helsetilbud basert på behov, ikke diagnose.</w:t>
      </w:r>
    </w:p>
    <w:p w14:paraId="095073CD" w14:textId="28F5CAFA" w:rsidR="00630F62" w:rsidRPr="00A32C51" w:rsidRDefault="00630F62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A32C51">
        <w:rPr>
          <w:rStyle w:val="normaltextrun"/>
          <w:rFonts w:asciiTheme="minorHAnsi" w:hAnsiTheme="minorHAnsi" w:cstheme="minorHAnsi"/>
        </w:rPr>
        <w:t xml:space="preserve">Ungdomsmedisin </w:t>
      </w:r>
      <w:r w:rsidR="00646FC8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etableres som et eget fagfelt med en koordinerende enhet på feltet, slik det er gjort i andre land.</w:t>
      </w:r>
    </w:p>
    <w:p w14:paraId="2F30FD89" w14:textId="5BC9DC6A" w:rsidR="006C3236" w:rsidRPr="00A32C51" w:rsidRDefault="0018091F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A32C51">
        <w:rPr>
          <w:rStyle w:val="normaltextrun"/>
          <w:rFonts w:asciiTheme="minorHAnsi" w:hAnsiTheme="minorHAnsi" w:cstheme="minorHAnsi"/>
        </w:rPr>
        <w:t xml:space="preserve">Tverrfaglig og tverrsektorielt samarbeid og samhandling må </w:t>
      </w:r>
      <w:r w:rsidR="00617196" w:rsidRPr="00A32C51">
        <w:rPr>
          <w:rStyle w:val="normaltextrun"/>
          <w:rFonts w:asciiTheme="minorHAnsi" w:hAnsiTheme="minorHAnsi" w:cstheme="minorHAnsi"/>
        </w:rPr>
        <w:t xml:space="preserve">styrkes </w:t>
      </w:r>
      <w:r w:rsidR="008F172B" w:rsidRPr="00A32C51">
        <w:rPr>
          <w:rStyle w:val="normaltextrun"/>
          <w:rFonts w:asciiTheme="minorHAnsi" w:hAnsiTheme="minorHAnsi" w:cstheme="minorHAnsi"/>
        </w:rPr>
        <w:t>slik</w:t>
      </w:r>
      <w:r w:rsidRPr="00A32C51">
        <w:rPr>
          <w:rStyle w:val="normaltextrun"/>
          <w:rFonts w:asciiTheme="minorHAnsi" w:hAnsiTheme="minorHAnsi" w:cstheme="minorHAnsi"/>
        </w:rPr>
        <w:t xml:space="preserve"> at unge få</w:t>
      </w:r>
      <w:r w:rsidR="008F172B" w:rsidRPr="00A32C51">
        <w:rPr>
          <w:rStyle w:val="normaltextrun"/>
          <w:rFonts w:asciiTheme="minorHAnsi" w:hAnsiTheme="minorHAnsi" w:cstheme="minorHAnsi"/>
        </w:rPr>
        <w:t>r</w:t>
      </w:r>
      <w:r w:rsidRPr="00A32C51">
        <w:rPr>
          <w:rStyle w:val="normaltextrun"/>
          <w:rFonts w:asciiTheme="minorHAnsi" w:hAnsiTheme="minorHAnsi" w:cstheme="minorHAnsi"/>
        </w:rPr>
        <w:t xml:space="preserve"> et helhetlig helsetilbud basert på behov og livssituasjon. </w:t>
      </w:r>
    </w:p>
    <w:p w14:paraId="7A5672CE" w14:textId="0E8357D0" w:rsidR="00B073CE" w:rsidRPr="00A32C51" w:rsidRDefault="00B073CE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</w:t>
      </w:r>
      <w:r w:rsidR="00CA4850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innføres nasjonale retningslinjer for overgang</w:t>
      </w:r>
      <w:r w:rsidR="000B30B7" w:rsidRPr="00A32C51">
        <w:rPr>
          <w:rStyle w:val="normaltextrun"/>
          <w:rFonts w:asciiTheme="minorHAnsi" w:hAnsiTheme="minorHAnsi" w:cstheme="minorHAnsi"/>
        </w:rPr>
        <w:t>en</w:t>
      </w:r>
      <w:r w:rsidRPr="00A32C51">
        <w:rPr>
          <w:rStyle w:val="normaltextrun"/>
          <w:rFonts w:asciiTheme="minorHAnsi" w:hAnsiTheme="minorHAnsi" w:cstheme="minorHAnsi"/>
        </w:rPr>
        <w:t xml:space="preserve"> mellom barne- og voksenavdeling</w:t>
      </w:r>
      <w:r w:rsidR="000B30B7" w:rsidRPr="00A32C51">
        <w:rPr>
          <w:rStyle w:val="normaltextrun"/>
          <w:rFonts w:asciiTheme="minorHAnsi" w:hAnsiTheme="minorHAnsi" w:cstheme="minorHAnsi"/>
        </w:rPr>
        <w:t>er</w:t>
      </w:r>
      <w:r w:rsidRPr="00A32C51">
        <w:rPr>
          <w:rStyle w:val="normaltextrun"/>
          <w:rFonts w:asciiTheme="minorHAnsi" w:hAnsiTheme="minorHAnsi" w:cstheme="minorHAnsi"/>
        </w:rPr>
        <w:t xml:space="preserve"> på </w:t>
      </w:r>
      <w:r w:rsidR="00EF06EC" w:rsidRPr="00A32C51">
        <w:rPr>
          <w:rStyle w:val="normaltextrun"/>
          <w:rFonts w:asciiTheme="minorHAnsi" w:hAnsiTheme="minorHAnsi" w:cstheme="minorHAnsi"/>
        </w:rPr>
        <w:t xml:space="preserve">alle </w:t>
      </w:r>
      <w:r w:rsidRPr="00A32C51">
        <w:rPr>
          <w:rStyle w:val="normaltextrun"/>
          <w:rFonts w:asciiTheme="minorHAnsi" w:hAnsiTheme="minorHAnsi" w:cstheme="minorHAnsi"/>
        </w:rPr>
        <w:t>sykehus, som ta</w:t>
      </w:r>
      <w:r w:rsidR="00CB16B8" w:rsidRPr="00A32C51">
        <w:rPr>
          <w:rStyle w:val="normaltextrun"/>
          <w:rFonts w:asciiTheme="minorHAnsi" w:hAnsiTheme="minorHAnsi" w:cstheme="minorHAnsi"/>
        </w:rPr>
        <w:t>r</w:t>
      </w:r>
      <w:r w:rsidRPr="00A32C51">
        <w:rPr>
          <w:rStyle w:val="normaltextrun"/>
          <w:rFonts w:asciiTheme="minorHAnsi" w:hAnsiTheme="minorHAnsi" w:cstheme="minorHAnsi"/>
        </w:rPr>
        <w:t xml:space="preserve"> hensyn til</w:t>
      </w:r>
      <w:r w:rsidR="00221FA8" w:rsidRPr="00A32C51">
        <w:rPr>
          <w:rStyle w:val="normaltextrun"/>
          <w:rFonts w:asciiTheme="minorHAnsi" w:hAnsiTheme="minorHAnsi" w:cstheme="minorHAnsi"/>
        </w:rPr>
        <w:t xml:space="preserve"> enkeltindividets</w:t>
      </w:r>
      <w:r w:rsidRPr="00A32C51">
        <w:rPr>
          <w:rStyle w:val="normaltextrun"/>
          <w:rFonts w:asciiTheme="minorHAnsi" w:hAnsiTheme="minorHAnsi" w:cstheme="minorHAnsi"/>
        </w:rPr>
        <w:t xml:space="preserve"> behov</w:t>
      </w:r>
      <w:r w:rsidR="007B3E48" w:rsidRPr="00A32C51">
        <w:rPr>
          <w:rStyle w:val="normaltextrun"/>
          <w:rFonts w:asciiTheme="minorHAnsi" w:hAnsiTheme="minorHAnsi" w:cstheme="minorHAnsi"/>
        </w:rPr>
        <w:t xml:space="preserve"> og sikrer en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063A66" w:rsidRPr="00A32C51">
        <w:rPr>
          <w:rStyle w:val="normaltextrun"/>
          <w:rFonts w:asciiTheme="minorHAnsi" w:hAnsiTheme="minorHAnsi" w:cstheme="minorHAnsi"/>
        </w:rPr>
        <w:t xml:space="preserve">så </w:t>
      </w:r>
      <w:r w:rsidRPr="00A32C51">
        <w:rPr>
          <w:rStyle w:val="normaltextrun"/>
          <w:rFonts w:asciiTheme="minorHAnsi" w:hAnsiTheme="minorHAnsi" w:cstheme="minorHAnsi"/>
        </w:rPr>
        <w:t xml:space="preserve">smidig, trygg og god </w:t>
      </w:r>
      <w:r w:rsidR="007B3E48" w:rsidRPr="00A32C51">
        <w:rPr>
          <w:rStyle w:val="normaltextrun"/>
          <w:rFonts w:asciiTheme="minorHAnsi" w:hAnsiTheme="minorHAnsi" w:cstheme="minorHAnsi"/>
        </w:rPr>
        <w:t xml:space="preserve">overgang </w:t>
      </w:r>
      <w:r w:rsidRPr="00A32C51">
        <w:rPr>
          <w:rStyle w:val="normaltextrun"/>
          <w:rFonts w:asciiTheme="minorHAnsi" w:hAnsiTheme="minorHAnsi" w:cstheme="minorHAnsi"/>
        </w:rPr>
        <w:t>som</w:t>
      </w:r>
      <w:r w:rsidR="007B3E48" w:rsidRPr="00A32C51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>mulig.</w:t>
      </w:r>
    </w:p>
    <w:p w14:paraId="27D50693" w14:textId="1A422D28" w:rsidR="00974C87" w:rsidRPr="00A32C51" w:rsidRDefault="00974C87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eop"/>
          <w:rFonts w:asciiTheme="minorHAnsi" w:hAnsiTheme="minorHAnsi" w:cstheme="minorHAnsi"/>
        </w:rPr>
        <w:t xml:space="preserve">Unge må være en prioritert gruppe for tidlig utredning, diagnostisering </w:t>
      </w:r>
      <w:r w:rsidR="0084763F" w:rsidRPr="00A32C51">
        <w:rPr>
          <w:rStyle w:val="eop"/>
          <w:rFonts w:asciiTheme="minorHAnsi" w:hAnsiTheme="minorHAnsi" w:cstheme="minorHAnsi"/>
        </w:rPr>
        <w:t xml:space="preserve">og oppfølging </w:t>
      </w:r>
      <w:r w:rsidRPr="00A32C51">
        <w:rPr>
          <w:rStyle w:val="eop"/>
          <w:rFonts w:asciiTheme="minorHAnsi" w:hAnsiTheme="minorHAnsi" w:cstheme="minorHAnsi"/>
        </w:rPr>
        <w:t>i helsevesenet.</w:t>
      </w:r>
    </w:p>
    <w:p w14:paraId="326A0D12" w14:textId="77777777" w:rsidR="00974C87" w:rsidRPr="00A32C51" w:rsidRDefault="00974C87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Tilgangen til ny og bedre behandling må sikres til alle, uavhengig av diagnose og alder.</w:t>
      </w:r>
    </w:p>
    <w:p w14:paraId="64C3CBFF" w14:textId="342FD445" w:rsidR="00721E23" w:rsidRPr="00A32C51" w:rsidRDefault="00721E23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Alle landets sykehus </w:t>
      </w:r>
      <w:r w:rsidR="00646FC8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ha en kontaktlege og </w:t>
      </w:r>
      <w:r w:rsidR="00184617" w:rsidRPr="00A32C51">
        <w:rPr>
          <w:rStyle w:val="normaltextrun"/>
          <w:rFonts w:asciiTheme="minorHAnsi" w:hAnsiTheme="minorHAnsi" w:cstheme="minorHAnsi"/>
        </w:rPr>
        <w:t xml:space="preserve">en </w:t>
      </w:r>
      <w:r w:rsidRPr="00A32C51">
        <w:rPr>
          <w:rStyle w:val="normaltextrun"/>
          <w:rFonts w:asciiTheme="minorHAnsi" w:hAnsiTheme="minorHAnsi" w:cstheme="minorHAnsi"/>
        </w:rPr>
        <w:t>sosionom for ungdom, med ungdomshelsekompetanse.</w:t>
      </w:r>
    </w:p>
    <w:p w14:paraId="464A014D" w14:textId="720DA57D" w:rsidR="00721E23" w:rsidRPr="00A32C51" w:rsidRDefault="00721E23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Kommunene </w:t>
      </w:r>
      <w:r w:rsidR="00646FC8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oppfylle </w:t>
      </w:r>
      <w:r w:rsidR="00B318DC" w:rsidRPr="00A32C51">
        <w:rPr>
          <w:rStyle w:val="normaltextrun"/>
          <w:rFonts w:asciiTheme="minorHAnsi" w:hAnsiTheme="minorHAnsi" w:cstheme="minorHAnsi"/>
        </w:rPr>
        <w:t>r</w:t>
      </w:r>
      <w:r w:rsidRPr="00A32C51">
        <w:rPr>
          <w:rStyle w:val="normaltextrun"/>
          <w:rFonts w:asciiTheme="minorHAnsi" w:hAnsiTheme="minorHAnsi" w:cstheme="minorHAnsi"/>
        </w:rPr>
        <w:t>etten til</w:t>
      </w:r>
      <w:r w:rsidR="002D44DC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>koordinator</w:t>
      </w:r>
      <w:r w:rsidR="002D44DC">
        <w:rPr>
          <w:rStyle w:val="normaltextrun"/>
          <w:rFonts w:asciiTheme="minorHAnsi" w:hAnsiTheme="minorHAnsi" w:cstheme="minorHAnsi"/>
        </w:rPr>
        <w:t xml:space="preserve"> og individuell plan for barn og</w:t>
      </w:r>
      <w:r w:rsidRPr="00A32C51">
        <w:rPr>
          <w:rStyle w:val="normaltextrun"/>
          <w:rFonts w:asciiTheme="minorHAnsi" w:hAnsiTheme="minorHAnsi" w:cstheme="minorHAnsi"/>
        </w:rPr>
        <w:t xml:space="preserve"> unge</w:t>
      </w:r>
      <w:r w:rsidR="002D44DC">
        <w:rPr>
          <w:rStyle w:val="normaltextrun"/>
          <w:rFonts w:asciiTheme="minorHAnsi" w:hAnsiTheme="minorHAnsi" w:cstheme="minorHAnsi"/>
        </w:rPr>
        <w:t>, også etter fylte 18 år</w:t>
      </w:r>
      <w:r w:rsidRPr="00A32C51">
        <w:rPr>
          <w:rStyle w:val="normaltextrun"/>
          <w:rFonts w:asciiTheme="minorHAnsi" w:hAnsiTheme="minorHAnsi" w:cstheme="minorHAnsi"/>
        </w:rPr>
        <w:t>.</w:t>
      </w:r>
    </w:p>
    <w:p w14:paraId="467FBF65" w14:textId="23149013" w:rsidR="00836857" w:rsidRDefault="00836857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Eldresenter og sykehjem </w:t>
      </w:r>
      <w:r w:rsidR="00646FC8" w:rsidRPr="00A32C51">
        <w:rPr>
          <w:rStyle w:val="normaltextrun"/>
          <w:rFonts w:asciiTheme="minorHAnsi" w:hAnsiTheme="minorHAnsi" w:cstheme="minorHAnsi"/>
        </w:rPr>
        <w:t xml:space="preserve">må </w:t>
      </w:r>
      <w:r w:rsidRPr="00A32C51">
        <w:rPr>
          <w:rStyle w:val="normaltextrun"/>
          <w:rFonts w:asciiTheme="minorHAnsi" w:hAnsiTheme="minorHAnsi" w:cstheme="minorHAnsi"/>
        </w:rPr>
        <w:t>aldri brukes som midlertidig eller permanent plassering for funksjonshemmede</w:t>
      </w:r>
      <w:r w:rsidR="00530A83" w:rsidRPr="00A32C51">
        <w:rPr>
          <w:rStyle w:val="normaltextrun"/>
          <w:rFonts w:asciiTheme="minorHAnsi" w:hAnsiTheme="minorHAnsi" w:cstheme="minorHAnsi"/>
        </w:rPr>
        <w:t xml:space="preserve"> </w:t>
      </w:r>
      <w:r w:rsidR="002D12C4" w:rsidRPr="00A32C51">
        <w:rPr>
          <w:rStyle w:val="normaltextrun"/>
          <w:rFonts w:asciiTheme="minorHAnsi" w:hAnsiTheme="minorHAnsi" w:cstheme="minorHAnsi"/>
        </w:rPr>
        <w:t>og</w:t>
      </w:r>
      <w:r w:rsidR="00530A83" w:rsidRPr="00A32C51">
        <w:rPr>
          <w:rStyle w:val="normaltextrun"/>
          <w:rFonts w:asciiTheme="minorHAnsi" w:hAnsiTheme="minorHAnsi" w:cstheme="minorHAnsi"/>
        </w:rPr>
        <w:t xml:space="preserve"> kronisk syke</w:t>
      </w:r>
      <w:r w:rsidRPr="00A32C51">
        <w:rPr>
          <w:rStyle w:val="normaltextrun"/>
          <w:rFonts w:asciiTheme="minorHAnsi" w:hAnsiTheme="minorHAnsi" w:cstheme="minorHAnsi"/>
        </w:rPr>
        <w:t xml:space="preserve"> barn, ungdom og unge voksne.</w:t>
      </w:r>
    </w:p>
    <w:p w14:paraId="08463F31" w14:textId="10574F84" w:rsidR="00CA67CC" w:rsidRPr="00A32C51" w:rsidRDefault="00CA67CC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Sykehusskolene må styrkes for pasienter og deres søsken. Elever i videregående opplæring må få bedre tilrettelegging i sykehusskolen.</w:t>
      </w:r>
    </w:p>
    <w:p w14:paraId="4515F0BC" w14:textId="77777777" w:rsidR="00836857" w:rsidRPr="00A32C51" w:rsidRDefault="00836857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Pasientreisetilbudet må bedres for unge som vil ha med pårørende, selv om de ikke bor på samme plass.</w:t>
      </w:r>
    </w:p>
    <w:p w14:paraId="21933324" w14:textId="5FAC5A43" w:rsidR="00484945" w:rsidRDefault="00484945" w:rsidP="00DE6263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Norge må samarbeide med internasjonale kompetansesenter slik at unge med sjeldne diagnoser kan nyttiggjøre seg internasjonal kompetanse og behandlingstilbud.</w:t>
      </w:r>
    </w:p>
    <w:p w14:paraId="306B90E4" w14:textId="3CF3BE43" w:rsidR="00B86218" w:rsidRDefault="00B86218" w:rsidP="00DE6263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 skal få lik behandling uavhengig av bosted, og behandlingen skal gis så nært bosted som mulig. </w:t>
      </w:r>
    </w:p>
    <w:p w14:paraId="408B4FFA" w14:textId="597DA730" w:rsidR="00E00D6F" w:rsidRPr="00A32C51" w:rsidRDefault="00E00D6F" w:rsidP="00DE6263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må sikres gode og tilstrekkelig med ambulerende helsetjenester.</w:t>
      </w:r>
    </w:p>
    <w:p w14:paraId="7EF1A4CE" w14:textId="4556C981" w:rsidR="00630F62" w:rsidRPr="00A32C51" w:rsidRDefault="00836857" w:rsidP="00836857">
      <w:pPr>
        <w:pStyle w:val="Overskrift3"/>
        <w:rPr>
          <w:color w:val="auto"/>
        </w:rPr>
      </w:pPr>
      <w:bookmarkStart w:id="24" w:name="_Toc152941581"/>
      <w:r w:rsidRPr="00A32C51">
        <w:rPr>
          <w:color w:val="auto"/>
        </w:rPr>
        <w:t>Ungdomsmedvirkning i helse:</w:t>
      </w:r>
      <w:bookmarkEnd w:id="24"/>
      <w:r w:rsidRPr="00A32C51">
        <w:rPr>
          <w:color w:val="auto"/>
        </w:rPr>
        <w:t xml:space="preserve"> </w:t>
      </w:r>
    </w:p>
    <w:p w14:paraId="4BB8C601" w14:textId="567706B4" w:rsidR="008709D4" w:rsidRPr="00A32C51" w:rsidRDefault="00B073CE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Ungdomsråd</w:t>
      </w:r>
      <w:r w:rsidR="00DD3C54" w:rsidRPr="00A32C51">
        <w:rPr>
          <w:rStyle w:val="normaltextrun"/>
          <w:rFonts w:asciiTheme="minorHAnsi" w:hAnsiTheme="minorHAnsi" w:cstheme="minorHAnsi"/>
        </w:rPr>
        <w:t>ene ved alle landets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BF1CF8" w:rsidRPr="00A32C51">
        <w:rPr>
          <w:rStyle w:val="normaltextrun"/>
          <w:rFonts w:asciiTheme="minorHAnsi" w:hAnsiTheme="minorHAnsi" w:cstheme="minorHAnsi"/>
        </w:rPr>
        <w:t>helseforetak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3D6101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ha reell påvirkning</w:t>
      </w:r>
      <w:r w:rsidR="00DD3C54" w:rsidRPr="00A32C51">
        <w:rPr>
          <w:rStyle w:val="normaltextrun"/>
          <w:rFonts w:asciiTheme="minorHAnsi" w:hAnsiTheme="minorHAnsi" w:cstheme="minorHAnsi"/>
        </w:rPr>
        <w:t xml:space="preserve"> på sitt sykehus</w:t>
      </w:r>
      <w:r w:rsidR="00F60A6C" w:rsidRPr="00A32C51">
        <w:rPr>
          <w:rStyle w:val="normaltextrun"/>
          <w:rFonts w:asciiTheme="minorHAnsi" w:hAnsiTheme="minorHAnsi" w:cstheme="minorHAnsi"/>
        </w:rPr>
        <w:t>.</w:t>
      </w:r>
    </w:p>
    <w:p w14:paraId="45C29054" w14:textId="382DAFA9" w:rsidR="00BF11E8" w:rsidRPr="00A32C51" w:rsidRDefault="00F60A6C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lastRenderedPageBreak/>
        <w:t>U</w:t>
      </w:r>
      <w:r w:rsidR="00BF11E8" w:rsidRPr="00A32C51">
        <w:rPr>
          <w:rStyle w:val="normaltextrun"/>
          <w:rFonts w:asciiTheme="minorHAnsi" w:hAnsiTheme="minorHAnsi" w:cstheme="minorHAnsi"/>
        </w:rPr>
        <w:t xml:space="preserve">ngdomsrådene </w:t>
      </w:r>
      <w:r w:rsidRPr="00A32C51">
        <w:rPr>
          <w:rStyle w:val="normaltextrun"/>
          <w:rFonts w:asciiTheme="minorHAnsi" w:hAnsiTheme="minorHAnsi" w:cstheme="minorHAnsi"/>
        </w:rPr>
        <w:t xml:space="preserve">må </w:t>
      </w:r>
      <w:r w:rsidR="00BF11E8" w:rsidRPr="00A32C51">
        <w:rPr>
          <w:rStyle w:val="normaltextrun"/>
          <w:rFonts w:asciiTheme="minorHAnsi" w:hAnsiTheme="minorHAnsi" w:cstheme="minorHAnsi"/>
        </w:rPr>
        <w:t xml:space="preserve">få </w:t>
      </w:r>
      <w:r w:rsidR="00460B98" w:rsidRPr="00A32C51">
        <w:rPr>
          <w:rStyle w:val="normaltextrun"/>
          <w:rFonts w:asciiTheme="minorHAnsi" w:hAnsiTheme="minorHAnsi" w:cstheme="minorHAnsi"/>
        </w:rPr>
        <w:t xml:space="preserve">et </w:t>
      </w:r>
      <w:r w:rsidR="00BF11E8" w:rsidRPr="00A32C51">
        <w:rPr>
          <w:rStyle w:val="normaltextrun"/>
          <w:rFonts w:asciiTheme="minorHAnsi" w:hAnsiTheme="minorHAnsi" w:cstheme="minorHAnsi"/>
        </w:rPr>
        <w:t>klart mandat, tilstrekkelige ressurser</w:t>
      </w:r>
      <w:r w:rsidR="00FD60B2" w:rsidRPr="00A32C51">
        <w:rPr>
          <w:rStyle w:val="normaltextrun"/>
          <w:rFonts w:asciiTheme="minorHAnsi" w:hAnsiTheme="minorHAnsi" w:cstheme="minorHAnsi"/>
        </w:rPr>
        <w:t>,</w:t>
      </w:r>
      <w:r w:rsidR="00BF11E8" w:rsidRPr="00A32C51">
        <w:rPr>
          <w:rStyle w:val="normaltextrun"/>
          <w:rFonts w:asciiTheme="minorHAnsi" w:hAnsiTheme="minorHAnsi" w:cstheme="minorHAnsi"/>
        </w:rPr>
        <w:t xml:space="preserve"> faglig støtte, </w:t>
      </w:r>
      <w:r w:rsidR="00BE6674" w:rsidRPr="00A32C51">
        <w:rPr>
          <w:rStyle w:val="normaltextrun"/>
          <w:rFonts w:asciiTheme="minorHAnsi" w:hAnsiTheme="minorHAnsi" w:cstheme="minorHAnsi"/>
        </w:rPr>
        <w:t>og ungdomsrådets</w:t>
      </w:r>
      <w:r w:rsidR="00FD60B2" w:rsidRPr="00A32C51">
        <w:rPr>
          <w:rStyle w:val="normaltextrun"/>
          <w:rFonts w:asciiTheme="minorHAnsi" w:hAnsiTheme="minorHAnsi" w:cstheme="minorHAnsi"/>
        </w:rPr>
        <w:t xml:space="preserve"> </w:t>
      </w:r>
      <w:r w:rsidR="00BF11E8" w:rsidRPr="00A32C51">
        <w:rPr>
          <w:rStyle w:val="normaltextrun"/>
          <w:rFonts w:asciiTheme="minorHAnsi" w:hAnsiTheme="minorHAnsi" w:cstheme="minorHAnsi"/>
        </w:rPr>
        <w:t>rolle</w:t>
      </w:r>
      <w:r w:rsidR="00FD60B2" w:rsidRPr="00A32C51">
        <w:rPr>
          <w:rStyle w:val="normaltextrun"/>
          <w:rFonts w:asciiTheme="minorHAnsi" w:hAnsiTheme="minorHAnsi" w:cstheme="minorHAnsi"/>
        </w:rPr>
        <w:t xml:space="preserve"> må</w:t>
      </w:r>
      <w:r w:rsidR="00BF11E8" w:rsidRPr="00A32C51">
        <w:rPr>
          <w:rStyle w:val="normaltextrun"/>
          <w:rFonts w:asciiTheme="minorHAnsi" w:hAnsiTheme="minorHAnsi" w:cstheme="minorHAnsi"/>
        </w:rPr>
        <w:t xml:space="preserve"> forankres hos sykehusledelsen.</w:t>
      </w:r>
    </w:p>
    <w:p w14:paraId="699DDB3F" w14:textId="24066B42" w:rsidR="00BE6674" w:rsidRPr="00134F38" w:rsidRDefault="0084763F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</w:t>
      </w:r>
      <w:r w:rsidR="00646FC8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være </w:t>
      </w:r>
      <w:r w:rsidR="00AF1B00" w:rsidRPr="00134F38">
        <w:rPr>
          <w:rStyle w:val="normaltextrun"/>
          <w:rFonts w:asciiTheme="minorHAnsi" w:hAnsiTheme="minorHAnsi" w:cstheme="minorHAnsi"/>
        </w:rPr>
        <w:t>minimum to</w:t>
      </w:r>
      <w:r w:rsidRPr="00134F38">
        <w:rPr>
          <w:rStyle w:val="normaltextrun"/>
          <w:rFonts w:asciiTheme="minorHAnsi" w:hAnsiTheme="minorHAnsi" w:cstheme="minorHAnsi"/>
        </w:rPr>
        <w:t xml:space="preserve"> ungdomsrepresentant i b</w:t>
      </w:r>
      <w:r w:rsidR="00BE6674" w:rsidRPr="00134F38">
        <w:rPr>
          <w:rStyle w:val="normaltextrun"/>
          <w:rFonts w:asciiTheme="minorHAnsi" w:hAnsiTheme="minorHAnsi" w:cstheme="minorHAnsi"/>
        </w:rPr>
        <w:t>rukerutvalgene ved alle landets helseforetak.</w:t>
      </w:r>
    </w:p>
    <w:p w14:paraId="5B6D0C65" w14:textId="0FCD1F40" w:rsidR="009C3040" w:rsidRPr="00A32C51" w:rsidRDefault="00A13B0E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134F38">
        <w:rPr>
          <w:rStyle w:val="normaltextrun"/>
          <w:rFonts w:asciiTheme="minorHAnsi" w:hAnsiTheme="minorHAnsi" w:cstheme="minorHAnsi"/>
        </w:rPr>
        <w:t>D</w:t>
      </w:r>
      <w:r w:rsidR="00B073CE" w:rsidRPr="00134F38">
        <w:rPr>
          <w:rStyle w:val="normaltextrun"/>
          <w:rFonts w:asciiTheme="minorHAnsi" w:hAnsiTheme="minorHAnsi" w:cstheme="minorHAnsi"/>
        </w:rPr>
        <w:t xml:space="preserve">et </w:t>
      </w:r>
      <w:r w:rsidR="003D6101" w:rsidRPr="00134F38">
        <w:rPr>
          <w:rStyle w:val="normaltextrun"/>
          <w:rFonts w:asciiTheme="minorHAnsi" w:hAnsiTheme="minorHAnsi" w:cstheme="minorHAnsi"/>
        </w:rPr>
        <w:t>må</w:t>
      </w:r>
      <w:r w:rsidR="00B073CE" w:rsidRPr="00134F38">
        <w:rPr>
          <w:rStyle w:val="normaltextrun"/>
          <w:rFonts w:asciiTheme="minorHAnsi" w:hAnsiTheme="minorHAnsi" w:cstheme="minorHAnsi"/>
        </w:rPr>
        <w:t xml:space="preserve"> være </w:t>
      </w:r>
      <w:r w:rsidR="00AF1B00" w:rsidRPr="00134F38">
        <w:rPr>
          <w:rStyle w:val="normaltextrun"/>
          <w:rFonts w:asciiTheme="minorHAnsi" w:hAnsiTheme="minorHAnsi" w:cstheme="minorHAnsi"/>
        </w:rPr>
        <w:t>minimum to</w:t>
      </w:r>
      <w:r w:rsidR="00B073CE" w:rsidRPr="00134F38">
        <w:rPr>
          <w:rStyle w:val="normaltextrun"/>
          <w:rFonts w:asciiTheme="minorHAnsi" w:hAnsiTheme="minorHAnsi" w:cstheme="minorHAnsi"/>
        </w:rPr>
        <w:t xml:space="preserve"> ungdomsrepresentant </w:t>
      </w:r>
      <w:r w:rsidR="00B073CE" w:rsidRPr="00A32C51">
        <w:rPr>
          <w:rStyle w:val="normaltextrun"/>
          <w:rFonts w:asciiTheme="minorHAnsi" w:hAnsiTheme="minorHAnsi" w:cstheme="minorHAnsi"/>
        </w:rPr>
        <w:t>i de regionale brukerutvalgene, slik at ungdomsrådenes sak</w:t>
      </w:r>
      <w:r w:rsidR="00690D0D" w:rsidRPr="00A32C51">
        <w:rPr>
          <w:rStyle w:val="normaltextrun"/>
          <w:rFonts w:asciiTheme="minorHAnsi" w:hAnsiTheme="minorHAnsi" w:cstheme="minorHAnsi"/>
        </w:rPr>
        <w:t>er</w:t>
      </w:r>
      <w:r w:rsidR="00B073CE" w:rsidRPr="00A32C51">
        <w:rPr>
          <w:rStyle w:val="normaltextrun"/>
          <w:rFonts w:asciiTheme="minorHAnsi" w:hAnsiTheme="minorHAnsi" w:cstheme="minorHAnsi"/>
        </w:rPr>
        <w:t xml:space="preserve"> løftes på et regionalt nivå.</w:t>
      </w:r>
      <w:r w:rsidR="00B073CE" w:rsidRPr="00A32C51">
        <w:rPr>
          <w:rStyle w:val="eop"/>
          <w:rFonts w:asciiTheme="minorHAnsi" w:hAnsiTheme="minorHAnsi" w:cstheme="minorHAnsi"/>
        </w:rPr>
        <w:t> </w:t>
      </w:r>
    </w:p>
    <w:p w14:paraId="6B986FB4" w14:textId="299F635F" w:rsidR="00A82AC6" w:rsidRPr="00A32C51" w:rsidRDefault="00A82AC6" w:rsidP="00A82AC6">
      <w:pPr>
        <w:pStyle w:val="Overskrift3"/>
        <w:rPr>
          <w:color w:val="auto"/>
        </w:rPr>
      </w:pPr>
      <w:bookmarkStart w:id="25" w:name="_Toc152941582"/>
      <w:r w:rsidRPr="00A32C51">
        <w:rPr>
          <w:color w:val="auto"/>
        </w:rPr>
        <w:t>Psykisk og somatisk helse:</w:t>
      </w:r>
      <w:bookmarkEnd w:id="25"/>
    </w:p>
    <w:p w14:paraId="5AF28CC0" w14:textId="1B5BB75F" w:rsidR="00B073CE" w:rsidRPr="00A32C51" w:rsidRDefault="00E86B0C" w:rsidP="717B2D3D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 xml:space="preserve">Poliklinikker for ungdom innen psykisk og somatisk helse </w:t>
      </w:r>
      <w:r w:rsidR="003D6101" w:rsidRPr="00A32C51">
        <w:rPr>
          <w:rStyle w:val="normaltextrun"/>
          <w:rFonts w:asciiTheme="minorHAnsi" w:hAnsiTheme="minorHAnsi" w:cstheme="minorBidi"/>
        </w:rPr>
        <w:t xml:space="preserve">må </w:t>
      </w:r>
      <w:r w:rsidRPr="00A32C51">
        <w:rPr>
          <w:rStyle w:val="normaltextrun"/>
          <w:rFonts w:asciiTheme="minorHAnsi" w:hAnsiTheme="minorHAnsi" w:cstheme="minorBidi"/>
        </w:rPr>
        <w:t xml:space="preserve">være </w:t>
      </w:r>
      <w:r w:rsidR="00F12C38" w:rsidRPr="00A32C51">
        <w:rPr>
          <w:rStyle w:val="normaltextrun"/>
          <w:rFonts w:asciiTheme="minorHAnsi" w:hAnsiTheme="minorHAnsi" w:cstheme="minorBidi"/>
        </w:rPr>
        <w:t>åpne utenfor skole</w:t>
      </w:r>
      <w:r w:rsidR="01EA3C4D" w:rsidRPr="00A32C51">
        <w:rPr>
          <w:rStyle w:val="normaltextrun"/>
          <w:rFonts w:asciiTheme="minorHAnsi" w:hAnsiTheme="minorHAnsi" w:cstheme="minorBidi"/>
        </w:rPr>
        <w:t>tiden</w:t>
      </w:r>
      <w:r w:rsidR="00F12C38" w:rsidRPr="00A32C51">
        <w:rPr>
          <w:rStyle w:val="normaltextrun"/>
          <w:rFonts w:asciiTheme="minorHAnsi" w:hAnsiTheme="minorHAnsi" w:cstheme="minorBidi"/>
        </w:rPr>
        <w:t xml:space="preserve"> og </w:t>
      </w:r>
      <w:r w:rsidR="68F323A5" w:rsidRPr="00A32C51">
        <w:rPr>
          <w:rStyle w:val="normaltextrun"/>
          <w:rFonts w:asciiTheme="minorHAnsi" w:hAnsiTheme="minorHAnsi" w:cstheme="minorBidi"/>
        </w:rPr>
        <w:t xml:space="preserve">ordinær </w:t>
      </w:r>
      <w:r w:rsidR="00F12C38" w:rsidRPr="00A32C51">
        <w:rPr>
          <w:rStyle w:val="normaltextrun"/>
          <w:rFonts w:asciiTheme="minorHAnsi" w:hAnsiTheme="minorHAnsi" w:cstheme="minorBidi"/>
        </w:rPr>
        <w:t>arbeidstid</w:t>
      </w:r>
      <w:r w:rsidRPr="00A32C51">
        <w:rPr>
          <w:rStyle w:val="normaltextrun"/>
          <w:rFonts w:asciiTheme="minorHAnsi" w:hAnsiTheme="minorHAnsi" w:cstheme="minorBidi"/>
        </w:rPr>
        <w:t>.</w:t>
      </w:r>
    </w:p>
    <w:p w14:paraId="7BD58F36" w14:textId="77777777" w:rsidR="00F93F68" w:rsidRPr="00A32C51" w:rsidRDefault="006F68FA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Ansatte i helsevesenet må få økt kompetanse på sammenhengen mellom psykisk og fysisk helse og hvordan de påvirker hverandre gjensidig.</w:t>
      </w:r>
    </w:p>
    <w:p w14:paraId="7DB62C83" w14:textId="6BEDFDDD" w:rsidR="00914A6A" w:rsidRPr="00A32C51" w:rsidRDefault="00914A6A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t>Skolehelsetjenesten må styrkes med mer kompetanse</w:t>
      </w:r>
      <w:r w:rsidR="00B905D0" w:rsidRPr="00A32C51">
        <w:rPr>
          <w:rFonts w:asciiTheme="minorHAnsi" w:hAnsiTheme="minorHAnsi" w:cstheme="minorHAnsi"/>
        </w:rPr>
        <w:t xml:space="preserve"> og kapasitet</w:t>
      </w:r>
      <w:r w:rsidR="005E3032" w:rsidRPr="00A32C51">
        <w:rPr>
          <w:rFonts w:asciiTheme="minorHAnsi" w:hAnsiTheme="minorHAnsi" w:cstheme="minorHAnsi"/>
        </w:rPr>
        <w:t xml:space="preserve"> for å </w:t>
      </w:r>
      <w:r w:rsidR="00E13FA7" w:rsidRPr="00A32C51">
        <w:rPr>
          <w:rFonts w:asciiTheme="minorHAnsi" w:hAnsiTheme="minorHAnsi" w:cstheme="minorHAnsi"/>
        </w:rPr>
        <w:t xml:space="preserve">sikre </w:t>
      </w:r>
      <w:r w:rsidR="008B61B2" w:rsidRPr="00A32C51">
        <w:rPr>
          <w:rFonts w:asciiTheme="minorHAnsi" w:hAnsiTheme="minorHAnsi" w:cstheme="minorHAnsi"/>
        </w:rPr>
        <w:t>at et av de mest grunnleggende</w:t>
      </w:r>
      <w:r w:rsidR="00410FE5" w:rsidRPr="00A32C51">
        <w:rPr>
          <w:rFonts w:asciiTheme="minorHAnsi" w:hAnsiTheme="minorHAnsi" w:cstheme="minorHAnsi"/>
        </w:rPr>
        <w:t xml:space="preserve"> lavterskeltilbudene unge har er tilgjengelig og møter de</w:t>
      </w:r>
      <w:r w:rsidR="00F93F68" w:rsidRPr="00A32C51">
        <w:rPr>
          <w:rFonts w:asciiTheme="minorHAnsi" w:hAnsiTheme="minorHAnsi" w:cstheme="minorHAnsi"/>
        </w:rPr>
        <w:t>n enkeltes</w:t>
      </w:r>
      <w:r w:rsidR="00410FE5" w:rsidRPr="00A32C51">
        <w:rPr>
          <w:rFonts w:asciiTheme="minorHAnsi" w:hAnsiTheme="minorHAnsi" w:cstheme="minorHAnsi"/>
        </w:rPr>
        <w:t xml:space="preserve"> behov. </w:t>
      </w:r>
    </w:p>
    <w:p w14:paraId="4C61C75D" w14:textId="02AF15E9" w:rsidR="00AC664A" w:rsidRPr="00A32C51" w:rsidRDefault="00AC664A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Lærings- og mestringssentrene</w:t>
      </w:r>
      <w:r w:rsidR="003D6101" w:rsidRPr="00A32C51">
        <w:rPr>
          <w:rStyle w:val="normaltextrun"/>
          <w:rFonts w:asciiTheme="minorHAnsi" w:hAnsiTheme="minorHAnsi" w:cstheme="minorHAnsi"/>
        </w:rPr>
        <w:t xml:space="preserve"> må</w:t>
      </w:r>
      <w:r w:rsidRPr="00A32C51">
        <w:rPr>
          <w:rStyle w:val="normaltextrun"/>
          <w:rFonts w:asciiTheme="minorHAnsi" w:hAnsiTheme="minorHAnsi" w:cstheme="minorHAnsi"/>
        </w:rPr>
        <w:t xml:space="preserve"> sette ungdom </w:t>
      </w:r>
      <w:r w:rsidR="006E41AC" w:rsidRPr="00A32C51">
        <w:rPr>
          <w:rStyle w:val="normaltextrun"/>
          <w:rFonts w:asciiTheme="minorHAnsi" w:hAnsiTheme="minorHAnsi" w:cstheme="minorHAnsi"/>
        </w:rPr>
        <w:t xml:space="preserve">og unge voksne </w:t>
      </w:r>
      <w:r w:rsidRPr="00A32C51">
        <w:rPr>
          <w:rStyle w:val="normaltextrun"/>
          <w:rFonts w:asciiTheme="minorHAnsi" w:hAnsiTheme="minorHAnsi" w:cstheme="minorHAnsi"/>
        </w:rPr>
        <w:t>i fokus, uavhengig av diagnose, slik at</w:t>
      </w:r>
      <w:r w:rsidR="00937701" w:rsidRPr="00A32C51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 xml:space="preserve">ungdom </w:t>
      </w:r>
      <w:r w:rsidR="00937701" w:rsidRPr="00A32C51">
        <w:rPr>
          <w:rStyle w:val="normaltextrun"/>
          <w:rFonts w:asciiTheme="minorHAnsi" w:hAnsiTheme="minorHAnsi" w:cstheme="minorHAnsi"/>
        </w:rPr>
        <w:t xml:space="preserve">og unge voksne får den helsekompetansen </w:t>
      </w:r>
      <w:r w:rsidRPr="00A32C51">
        <w:rPr>
          <w:rStyle w:val="normaltextrun"/>
          <w:rFonts w:asciiTheme="minorHAnsi" w:hAnsiTheme="minorHAnsi" w:cstheme="minorHAnsi"/>
        </w:rPr>
        <w:t>de trenger.</w:t>
      </w:r>
    </w:p>
    <w:p w14:paraId="5E2A20E9" w14:textId="1AAB0993" w:rsidR="00AC664A" w:rsidRPr="00A32C51" w:rsidRDefault="00AC664A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Det må utvikles en god oversikt over landets habiliterings- og rehabiliteringstilbud, lærings- og mestringstilbud, samt tilbud ved frisklivssentraler for ungdom</w:t>
      </w:r>
      <w:r w:rsidR="006252DB" w:rsidRPr="00A32C51">
        <w:rPr>
          <w:rStyle w:val="normaltextrun"/>
          <w:rFonts w:asciiTheme="minorHAnsi" w:hAnsiTheme="minorHAnsi" w:cstheme="minorHAnsi"/>
        </w:rPr>
        <w:t>.</w:t>
      </w:r>
    </w:p>
    <w:p w14:paraId="30D42B5B" w14:textId="76DC08A5" w:rsidR="004D1CCC" w:rsidRPr="00A32C51" w:rsidRDefault="004D1CCC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Det må utvikles e</w:t>
      </w:r>
      <w:r w:rsidR="00654B55" w:rsidRPr="00A32C51">
        <w:rPr>
          <w:rStyle w:val="normaltextrun"/>
          <w:rFonts w:asciiTheme="minorHAnsi" w:hAnsiTheme="minorHAnsi" w:cstheme="minorHAnsi"/>
        </w:rPr>
        <w:t>n ungdomsvennlig rehabiliteringstjeneste som tilrettelegger for unges psykososiale utvikling gjennom et sosialt miljø med jevnaldrende i liknende situasjon.</w:t>
      </w:r>
    </w:p>
    <w:p w14:paraId="5FB51356" w14:textId="424DBC85" w:rsidR="000E7CDB" w:rsidRPr="00A32C51" w:rsidRDefault="000E7CDB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Flere unge må få plass i BUP eller DPS</w:t>
      </w:r>
      <w:r w:rsidR="005D37B8">
        <w:rPr>
          <w:rStyle w:val="normaltextrun"/>
          <w:rFonts w:asciiTheme="minorHAnsi" w:hAnsiTheme="minorHAnsi" w:cstheme="minorHAnsi"/>
        </w:rPr>
        <w:t>, også</w:t>
      </w:r>
      <w:r w:rsidRPr="00A32C51">
        <w:rPr>
          <w:rStyle w:val="normaltextrun"/>
          <w:rFonts w:asciiTheme="minorHAnsi" w:hAnsiTheme="minorHAnsi" w:cstheme="minorHAnsi"/>
        </w:rPr>
        <w:t xml:space="preserve"> med bakgrunn i somatisk sykdom. </w:t>
      </w:r>
    </w:p>
    <w:p w14:paraId="6AE99971" w14:textId="0BE95AB4" w:rsidR="00282EF9" w:rsidRDefault="00282EF9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Nasjonal behandlingstjeneste for sansetap og psykisk helse må sikres tilstrekkelig finansiering over statsbudsjettet.</w:t>
      </w:r>
    </w:p>
    <w:p w14:paraId="6B1FE85A" w14:textId="4F682F40" w:rsidR="009B1240" w:rsidRPr="00A32C51" w:rsidRDefault="009B1240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Barn og unge som pårørende må ivaretas av helsevesenet og prioriteres som en gruppe av </w:t>
      </w:r>
      <w:r w:rsidR="00FF2DF2" w:rsidRPr="00A32C51">
        <w:rPr>
          <w:rStyle w:val="normaltextrun"/>
          <w:rFonts w:asciiTheme="minorHAnsi" w:hAnsiTheme="minorHAnsi" w:cstheme="minorHAnsi"/>
        </w:rPr>
        <w:t>pårørende</w:t>
      </w:r>
      <w:r w:rsidR="00BC136A" w:rsidRPr="00A32C51">
        <w:rPr>
          <w:rStyle w:val="normaltextrun"/>
          <w:rFonts w:asciiTheme="minorHAnsi" w:hAnsiTheme="minorHAnsi" w:cstheme="minorHAnsi"/>
        </w:rPr>
        <w:t>.</w:t>
      </w:r>
      <w:r w:rsidR="0010693C" w:rsidRPr="00A32C51">
        <w:rPr>
          <w:rStyle w:val="normaltextrun"/>
          <w:rFonts w:asciiTheme="minorHAnsi" w:hAnsiTheme="minorHAnsi" w:cstheme="minorHAnsi"/>
        </w:rPr>
        <w:t xml:space="preserve"> </w:t>
      </w:r>
    </w:p>
    <w:p w14:paraId="11324D0D" w14:textId="18D016DD" w:rsidR="00243C28" w:rsidRPr="00A32C51" w:rsidRDefault="00243C28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Unge med funksjon</w:t>
      </w:r>
      <w:r w:rsidR="00D747D6" w:rsidRPr="00A32C51">
        <w:rPr>
          <w:rStyle w:val="normaltextrun"/>
          <w:rFonts w:asciiTheme="minorHAnsi" w:hAnsiTheme="minorHAnsi" w:cstheme="minorHAnsi"/>
        </w:rPr>
        <w:t>shemming</w:t>
      </w:r>
      <w:r w:rsidRPr="00A32C51">
        <w:rPr>
          <w:rStyle w:val="normaltextrun"/>
          <w:rFonts w:asciiTheme="minorHAnsi" w:hAnsiTheme="minorHAnsi" w:cstheme="minorHAnsi"/>
        </w:rPr>
        <w:t xml:space="preserve"> og kronisk sykdom må prioriteres i fordeling av vaksiner ved eventuelle fremtidige pandemier.</w:t>
      </w:r>
    </w:p>
    <w:p w14:paraId="392F7674" w14:textId="67D807CD" w:rsidR="00C22FA7" w:rsidRPr="00A32C51" w:rsidRDefault="00C22FA7" w:rsidP="001C1B31">
      <w:pPr>
        <w:pStyle w:val="Overskrift3"/>
        <w:rPr>
          <w:rFonts w:asciiTheme="minorHAnsi" w:hAnsiTheme="minorHAnsi" w:cstheme="minorHAnsi"/>
          <w:color w:val="auto"/>
        </w:rPr>
      </w:pPr>
      <w:bookmarkStart w:id="26" w:name="_Toc152941583"/>
      <w:r w:rsidRPr="00A32C51">
        <w:rPr>
          <w:rStyle w:val="normaltextrun"/>
          <w:rFonts w:asciiTheme="minorHAnsi" w:hAnsiTheme="minorHAnsi" w:cstheme="minorHAnsi"/>
          <w:color w:val="auto"/>
        </w:rPr>
        <w:t>Seksuell helse:</w:t>
      </w:r>
      <w:bookmarkEnd w:id="26"/>
      <w:r w:rsidRPr="00A32C51">
        <w:rPr>
          <w:rStyle w:val="normaltextrun"/>
          <w:rFonts w:asciiTheme="minorHAnsi" w:hAnsiTheme="minorHAnsi" w:cstheme="minorHAnsi"/>
          <w:color w:val="auto"/>
        </w:rPr>
        <w:t xml:space="preserve"> </w:t>
      </w:r>
    </w:p>
    <w:p w14:paraId="61899FEB" w14:textId="0B5B66B7" w:rsidR="00B073CE" w:rsidRPr="00A32C51" w:rsidRDefault="00B073CE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Ungdom </w:t>
      </w:r>
      <w:r w:rsidR="009D5D3A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få tilpasset rådgivning i helsetjenesten om seksualitet, seksuell og reproduktiv helse og seksualtekniske hjelpemidler.</w:t>
      </w:r>
    </w:p>
    <w:p w14:paraId="77C8E49E" w14:textId="35570B8C" w:rsidR="00B073CE" w:rsidRPr="00A32C51" w:rsidRDefault="0020550B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lastRenderedPageBreak/>
        <w:t>K</w:t>
      </w:r>
      <w:r w:rsidR="00B073CE" w:rsidRPr="00A32C51">
        <w:rPr>
          <w:rStyle w:val="normaltextrun"/>
          <w:rFonts w:asciiTheme="minorHAnsi" w:hAnsiTheme="minorHAnsi" w:cstheme="minorHAnsi"/>
        </w:rPr>
        <w:t>ompetanse om seksuell og reproduktiv helse for funksjonshemmede</w:t>
      </w:r>
      <w:r w:rsidR="00B748A0">
        <w:rPr>
          <w:rStyle w:val="normaltextrun"/>
          <w:rFonts w:asciiTheme="minorHAnsi" w:hAnsiTheme="minorHAnsi" w:cstheme="minorHAnsi"/>
        </w:rPr>
        <w:t xml:space="preserve"> og kronisk syke</w:t>
      </w:r>
      <w:r w:rsidR="00157FE7" w:rsidRPr="00A32C51">
        <w:rPr>
          <w:rStyle w:val="normaltextrun"/>
          <w:rFonts w:asciiTheme="minorHAnsi" w:hAnsiTheme="minorHAnsi" w:cstheme="minorHAnsi"/>
        </w:rPr>
        <w:t>, og kjønn- og seksualitetsmangfold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B073CE" w:rsidRPr="00A32C51">
        <w:rPr>
          <w:rStyle w:val="normaltextrun"/>
          <w:rFonts w:asciiTheme="minorHAnsi" w:hAnsiTheme="minorHAnsi" w:cstheme="minorHAnsi"/>
        </w:rPr>
        <w:t>må bli en obligatorisk del av grunnutdanningen til helsepersonell.</w:t>
      </w:r>
    </w:p>
    <w:p w14:paraId="2C7A3038" w14:textId="4F9F3957" w:rsidR="00F32683" w:rsidRPr="00A32C51" w:rsidRDefault="00F32683" w:rsidP="00DE6263">
      <w:pPr>
        <w:pStyle w:val="Listeavsnit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Kunnskapen om seksualtekniske hjelpemidler må økes blant helsepersonell og pedagogisk</w:t>
      </w:r>
      <w:r w:rsidR="00244045" w:rsidRPr="00A32C51">
        <w:rPr>
          <w:rFonts w:cstheme="minorHAnsi"/>
          <w:sz w:val="24"/>
          <w:szCs w:val="24"/>
        </w:rPr>
        <w:t xml:space="preserve"> </w:t>
      </w:r>
      <w:r w:rsidRPr="00A32C51">
        <w:rPr>
          <w:rFonts w:cstheme="minorHAnsi"/>
          <w:sz w:val="24"/>
          <w:szCs w:val="24"/>
        </w:rPr>
        <w:t xml:space="preserve">personale. </w:t>
      </w:r>
    </w:p>
    <w:p w14:paraId="66989C46" w14:textId="04C66F0A" w:rsidR="00F32683" w:rsidRPr="00A32C51" w:rsidRDefault="001D1228" w:rsidP="00DE6263">
      <w:pPr>
        <w:pStyle w:val="Listeavsnit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Helsevesenet </w:t>
      </w:r>
      <w:r w:rsidR="00F32683" w:rsidRPr="00A32C51">
        <w:rPr>
          <w:rFonts w:cstheme="minorHAnsi"/>
          <w:sz w:val="24"/>
          <w:szCs w:val="24"/>
        </w:rPr>
        <w:t xml:space="preserve">må informere om muligheten for seksualtekniske hjelpemidler </w:t>
      </w:r>
      <w:r w:rsidRPr="00A32C51">
        <w:rPr>
          <w:rFonts w:cstheme="minorHAnsi"/>
          <w:sz w:val="24"/>
          <w:szCs w:val="24"/>
        </w:rPr>
        <w:t xml:space="preserve">i møte med </w:t>
      </w:r>
      <w:r w:rsidR="00D718AF" w:rsidRPr="00A32C51">
        <w:rPr>
          <w:rFonts w:cstheme="minorHAnsi"/>
          <w:sz w:val="24"/>
          <w:szCs w:val="24"/>
        </w:rPr>
        <w:t xml:space="preserve">ungdom og </w:t>
      </w:r>
      <w:r w:rsidR="00F32683" w:rsidRPr="00A32C51">
        <w:rPr>
          <w:rFonts w:cstheme="minorHAnsi"/>
          <w:sz w:val="24"/>
          <w:szCs w:val="24"/>
        </w:rPr>
        <w:t>unge</w:t>
      </w:r>
      <w:r w:rsidR="00D718AF" w:rsidRPr="00A32C51">
        <w:rPr>
          <w:rFonts w:cstheme="minorHAnsi"/>
          <w:sz w:val="24"/>
          <w:szCs w:val="24"/>
        </w:rPr>
        <w:t xml:space="preserve"> voksne</w:t>
      </w:r>
      <w:r w:rsidR="00E46E1F">
        <w:rPr>
          <w:rFonts w:cstheme="minorHAnsi"/>
          <w:sz w:val="24"/>
          <w:szCs w:val="24"/>
        </w:rPr>
        <w:t xml:space="preserve"> med funksjonshemming og kronisk sykdom.</w:t>
      </w:r>
    </w:p>
    <w:p w14:paraId="0145D114" w14:textId="6B6777CD" w:rsidR="004D6C81" w:rsidRPr="00A32C51" w:rsidRDefault="00B073CE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Funksjonshemmede</w:t>
      </w:r>
      <w:r w:rsidR="00F93C72">
        <w:rPr>
          <w:rStyle w:val="normaltextrun"/>
          <w:rFonts w:asciiTheme="minorHAnsi" w:hAnsiTheme="minorHAnsi" w:cstheme="minorHAnsi"/>
        </w:rPr>
        <w:t xml:space="preserve"> </w:t>
      </w:r>
      <w:r w:rsidR="00F93C72" w:rsidRPr="00134F38">
        <w:rPr>
          <w:rStyle w:val="normaltextrun"/>
          <w:rFonts w:asciiTheme="minorHAnsi" w:hAnsiTheme="minorHAnsi" w:cstheme="minorHAnsi"/>
        </w:rPr>
        <w:t>og kronisk syke</w:t>
      </w:r>
      <w:r w:rsidRPr="00134F38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 xml:space="preserve">som ønsker å bli foreldre må få </w:t>
      </w:r>
      <w:r w:rsidR="00143BD0" w:rsidRPr="00A32C51">
        <w:rPr>
          <w:rStyle w:val="normaltextrun"/>
          <w:rFonts w:asciiTheme="minorHAnsi" w:hAnsiTheme="minorHAnsi" w:cstheme="minorHAnsi"/>
        </w:rPr>
        <w:t>god</w:t>
      </w:r>
      <w:r w:rsidR="00872683" w:rsidRPr="00A32C51">
        <w:rPr>
          <w:rStyle w:val="normaltextrun"/>
          <w:rFonts w:asciiTheme="minorHAnsi" w:hAnsiTheme="minorHAnsi" w:cstheme="minorHAnsi"/>
        </w:rPr>
        <w:t xml:space="preserve"> og</w:t>
      </w:r>
      <w:r w:rsidR="00143BD0" w:rsidRPr="00A32C51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 xml:space="preserve">tilstrekkelig oppfølging. </w:t>
      </w:r>
      <w:r w:rsidR="00143BD0" w:rsidRPr="00A32C51">
        <w:rPr>
          <w:rStyle w:val="normaltextrun"/>
          <w:rFonts w:asciiTheme="minorHAnsi" w:hAnsiTheme="minorHAnsi" w:cstheme="minorHAnsi"/>
        </w:rPr>
        <w:t>Jordmødre og h</w:t>
      </w:r>
      <w:r w:rsidRPr="00A32C51">
        <w:rPr>
          <w:rStyle w:val="normaltextrun"/>
          <w:rFonts w:asciiTheme="minorHAnsi" w:hAnsiTheme="minorHAnsi" w:cstheme="minorHAnsi"/>
        </w:rPr>
        <w:t>elsesykepleieres kompetanse må heves på dette feltet.</w:t>
      </w:r>
    </w:p>
    <w:p w14:paraId="6E4C8CCF" w14:textId="77777777" w:rsidR="00463C01" w:rsidRPr="00A32C51" w:rsidRDefault="00B073CE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Helsepersonell bør i større grad ha kunnskap om bivirkninger</w:t>
      </w:r>
      <w:r w:rsidR="0096374C" w:rsidRPr="00A32C51">
        <w:rPr>
          <w:rStyle w:val="normaltextrun"/>
          <w:rFonts w:asciiTheme="minorHAnsi" w:hAnsiTheme="minorHAnsi" w:cstheme="minorHAnsi"/>
        </w:rPr>
        <w:t xml:space="preserve"> </w:t>
      </w:r>
      <w:r w:rsidR="0020506C" w:rsidRPr="00A32C51">
        <w:rPr>
          <w:rStyle w:val="normaltextrun"/>
          <w:rFonts w:asciiTheme="minorHAnsi" w:hAnsiTheme="minorHAnsi" w:cstheme="minorHAnsi"/>
        </w:rPr>
        <w:t>og</w:t>
      </w:r>
      <w:r w:rsidR="00F617D1" w:rsidRPr="00A32C51">
        <w:rPr>
          <w:rStyle w:val="normaltextrun"/>
          <w:rFonts w:asciiTheme="minorHAnsi" w:hAnsiTheme="minorHAnsi" w:cstheme="minorHAnsi"/>
        </w:rPr>
        <w:t xml:space="preserve"> </w:t>
      </w:r>
      <w:r w:rsidR="0020506C" w:rsidRPr="00A32C51">
        <w:rPr>
          <w:rStyle w:val="normaltextrun"/>
          <w:rFonts w:asciiTheme="minorHAnsi" w:hAnsiTheme="minorHAnsi" w:cstheme="minorHAnsi"/>
        </w:rPr>
        <w:t>i</w:t>
      </w:r>
      <w:r w:rsidR="00F617D1" w:rsidRPr="00A32C51">
        <w:rPr>
          <w:rStyle w:val="normaltextrun"/>
          <w:rFonts w:asciiTheme="minorHAnsi" w:hAnsiTheme="minorHAnsi" w:cstheme="minorHAnsi"/>
        </w:rPr>
        <w:t>ntera</w:t>
      </w:r>
      <w:r w:rsidR="00DF0433" w:rsidRPr="00A32C51">
        <w:rPr>
          <w:rStyle w:val="normaltextrun"/>
          <w:rFonts w:asciiTheme="minorHAnsi" w:hAnsiTheme="minorHAnsi" w:cstheme="minorHAnsi"/>
        </w:rPr>
        <w:t>k</w:t>
      </w:r>
      <w:r w:rsidR="0020506C" w:rsidRPr="00A32C51">
        <w:rPr>
          <w:rStyle w:val="normaltextrun"/>
          <w:rFonts w:asciiTheme="minorHAnsi" w:hAnsiTheme="minorHAnsi" w:cstheme="minorHAnsi"/>
        </w:rPr>
        <w:t xml:space="preserve">sjoner mellom </w:t>
      </w:r>
      <w:r w:rsidRPr="00A32C51">
        <w:rPr>
          <w:rStyle w:val="normaltextrun"/>
          <w:rFonts w:asciiTheme="minorHAnsi" w:hAnsiTheme="minorHAnsi" w:cstheme="minorHAnsi"/>
        </w:rPr>
        <w:t>medisin</w:t>
      </w:r>
      <w:r w:rsidR="0020506C" w:rsidRPr="00A32C51">
        <w:rPr>
          <w:rStyle w:val="normaltextrun"/>
          <w:rFonts w:asciiTheme="minorHAnsi" w:hAnsiTheme="minorHAnsi" w:cstheme="minorHAnsi"/>
        </w:rPr>
        <w:t>er</w:t>
      </w:r>
      <w:r w:rsidRPr="00A32C51">
        <w:rPr>
          <w:rStyle w:val="normaltextrun"/>
          <w:rFonts w:asciiTheme="minorHAnsi" w:hAnsiTheme="minorHAnsi" w:cstheme="minorHAnsi"/>
        </w:rPr>
        <w:t xml:space="preserve"> og prevensjon.</w:t>
      </w:r>
    </w:p>
    <w:p w14:paraId="6A62DF89" w14:textId="793F90BC" w:rsidR="004D6C81" w:rsidRPr="00A32C51" w:rsidRDefault="00463C01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Helsepersonell må sikres opplæring om kjønns</w:t>
      </w:r>
      <w:r w:rsidR="00DC0D79">
        <w:rPr>
          <w:rStyle w:val="normaltextrun"/>
          <w:rFonts w:asciiTheme="minorHAnsi" w:hAnsiTheme="minorHAnsi" w:cstheme="minorHAnsi"/>
        </w:rPr>
        <w:t>-</w:t>
      </w:r>
      <w:r w:rsidRPr="00A32C51">
        <w:rPr>
          <w:rStyle w:val="normaltextrun"/>
          <w:rFonts w:asciiTheme="minorHAnsi" w:hAnsiTheme="minorHAnsi" w:cstheme="minorHAnsi"/>
        </w:rPr>
        <w:t xml:space="preserve"> og seksualitetsmangfold, for eksempel via Rosa kompetanse.</w:t>
      </w:r>
    </w:p>
    <w:p w14:paraId="7611EE70" w14:textId="59E034E2" w:rsidR="00463C01" w:rsidRPr="00A32C51" w:rsidRDefault="00463C01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Skeive funksjonshemmede </w:t>
      </w:r>
      <w:r w:rsidR="00A8477B">
        <w:rPr>
          <w:rStyle w:val="normaltextrun"/>
          <w:rFonts w:asciiTheme="minorHAnsi" w:hAnsiTheme="minorHAnsi" w:cstheme="minorHAnsi"/>
        </w:rPr>
        <w:t xml:space="preserve">og kronisk syke </w:t>
      </w:r>
      <w:r w:rsidRPr="00A32C51">
        <w:rPr>
          <w:rStyle w:val="normaltextrun"/>
          <w:rFonts w:asciiTheme="minorHAnsi" w:hAnsiTheme="minorHAnsi" w:cstheme="minorHAnsi"/>
        </w:rPr>
        <w:t>må sikres rådgivning, veiledning og oppfølging.</w:t>
      </w:r>
    </w:p>
    <w:p w14:paraId="59B76399" w14:textId="241F4237" w:rsidR="00463C01" w:rsidRPr="00A32C51" w:rsidRDefault="00463C01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Funksjonshemming og kronisk sykdom kan ikke være automatisk ekskluderende for å få behandling for kjønnsinkongruens.</w:t>
      </w:r>
    </w:p>
    <w:p w14:paraId="0B2E68AA" w14:textId="23861867" w:rsidR="004D6C81" w:rsidRPr="00A32C51" w:rsidRDefault="004D6C81" w:rsidP="004D6C81">
      <w:pPr>
        <w:pStyle w:val="Overskrift3"/>
        <w:rPr>
          <w:rStyle w:val="normaltextrun"/>
          <w:rFonts w:asciiTheme="minorHAnsi" w:hAnsiTheme="minorHAnsi" w:cstheme="minorHAnsi"/>
          <w:color w:val="auto"/>
        </w:rPr>
      </w:pPr>
      <w:bookmarkStart w:id="27" w:name="_Toc152941584"/>
      <w:r w:rsidRPr="00A32C51">
        <w:rPr>
          <w:rStyle w:val="normaltextrun"/>
          <w:rFonts w:asciiTheme="minorHAnsi" w:hAnsiTheme="minorHAnsi" w:cstheme="minorHAnsi"/>
          <w:color w:val="auto"/>
        </w:rPr>
        <w:t>Helseøkonomi:</w:t>
      </w:r>
      <w:bookmarkEnd w:id="27"/>
      <w:r w:rsidRPr="00A32C51">
        <w:rPr>
          <w:rStyle w:val="normaltextrun"/>
          <w:rFonts w:asciiTheme="minorHAnsi" w:hAnsiTheme="minorHAnsi" w:cstheme="minorHAnsi"/>
          <w:color w:val="auto"/>
        </w:rPr>
        <w:t xml:space="preserve"> </w:t>
      </w:r>
    </w:p>
    <w:p w14:paraId="0E71F576" w14:textId="2DF06F07" w:rsidR="004D6C81" w:rsidRPr="00A32C51" w:rsidRDefault="00DF0433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skal ikke være </w:t>
      </w:r>
      <w:r w:rsidR="004D6C81" w:rsidRPr="00A32C51">
        <w:rPr>
          <w:rStyle w:val="normaltextrun"/>
          <w:rFonts w:asciiTheme="minorHAnsi" w:hAnsiTheme="minorHAnsi" w:cstheme="minorHAnsi"/>
        </w:rPr>
        <w:t>egenandeler for bruk av helsetjenesten</w:t>
      </w:r>
      <w:r w:rsidR="00C318A6" w:rsidRPr="00A32C51">
        <w:rPr>
          <w:rStyle w:val="normaltextrun"/>
          <w:rFonts w:asciiTheme="minorHAnsi" w:hAnsiTheme="minorHAnsi" w:cstheme="minorHAnsi"/>
        </w:rPr>
        <w:t xml:space="preserve">, på enkelttjenester, legemidler og medisinsk forbruksmateriell. </w:t>
      </w:r>
    </w:p>
    <w:p w14:paraId="70EC6046" w14:textId="7DD5F697" w:rsidR="008C61F0" w:rsidRDefault="008C61F0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Overnatting og reise i forbindelse med behandling må dekkes fullt ut av Pasientreiser.</w:t>
      </w:r>
    </w:p>
    <w:p w14:paraId="006E31BE" w14:textId="6E814978" w:rsidR="00B90786" w:rsidRPr="00A32C51" w:rsidRDefault="004D6C81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Blåresept-ordningen må </w:t>
      </w:r>
      <w:r w:rsidR="00923AB2" w:rsidRPr="00A32C51">
        <w:rPr>
          <w:rStyle w:val="normaltextrun"/>
          <w:rFonts w:asciiTheme="minorHAnsi" w:hAnsiTheme="minorHAnsi" w:cstheme="minorHAnsi"/>
        </w:rPr>
        <w:t xml:space="preserve">utformes slik at </w:t>
      </w:r>
      <w:r w:rsidRPr="00A32C51">
        <w:rPr>
          <w:rStyle w:val="normaltextrun"/>
          <w:rFonts w:asciiTheme="minorHAnsi" w:hAnsiTheme="minorHAnsi" w:cstheme="minorHAnsi"/>
        </w:rPr>
        <w:t>unge med funksjon</w:t>
      </w:r>
      <w:r w:rsidR="0007704E" w:rsidRPr="00A32C51">
        <w:rPr>
          <w:rStyle w:val="normaltextrun"/>
          <w:rFonts w:asciiTheme="minorHAnsi" w:hAnsiTheme="minorHAnsi" w:cstheme="minorHAnsi"/>
        </w:rPr>
        <w:t>shemming</w:t>
      </w:r>
      <w:r w:rsidRPr="00A32C51">
        <w:rPr>
          <w:rStyle w:val="normaltextrun"/>
          <w:rFonts w:asciiTheme="minorHAnsi" w:hAnsiTheme="minorHAnsi" w:cstheme="minorHAnsi"/>
        </w:rPr>
        <w:t xml:space="preserve"> og kronisk sykdom sikr</w:t>
      </w:r>
      <w:r w:rsidR="003143B6" w:rsidRPr="00A32C51">
        <w:rPr>
          <w:rStyle w:val="normaltextrun"/>
          <w:rFonts w:asciiTheme="minorHAnsi" w:hAnsiTheme="minorHAnsi" w:cstheme="minorHAnsi"/>
        </w:rPr>
        <w:t>es</w:t>
      </w:r>
      <w:r w:rsidRPr="00A32C51">
        <w:rPr>
          <w:rStyle w:val="normaltextrun"/>
          <w:rFonts w:asciiTheme="minorHAnsi" w:hAnsiTheme="minorHAnsi" w:cstheme="minorHAnsi"/>
        </w:rPr>
        <w:t xml:space="preserve"> tilgang til medisiner</w:t>
      </w:r>
      <w:r w:rsidR="00537AF1" w:rsidRPr="00A32C51">
        <w:rPr>
          <w:rStyle w:val="normaltextrun"/>
          <w:rFonts w:asciiTheme="minorHAnsi" w:hAnsiTheme="minorHAnsi" w:cstheme="minorHAnsi"/>
        </w:rPr>
        <w:t xml:space="preserve"> </w:t>
      </w:r>
      <w:r w:rsidR="00437EE2" w:rsidRPr="00A32C51">
        <w:rPr>
          <w:rStyle w:val="normaltextrun"/>
          <w:rFonts w:asciiTheme="minorHAnsi" w:hAnsiTheme="minorHAnsi" w:cstheme="minorHAnsi"/>
        </w:rPr>
        <w:t xml:space="preserve">og </w:t>
      </w:r>
      <w:r w:rsidR="00B63737" w:rsidRPr="00A32C51">
        <w:rPr>
          <w:rStyle w:val="normaltextrun"/>
          <w:rFonts w:asciiTheme="minorHAnsi" w:hAnsiTheme="minorHAnsi" w:cstheme="minorHAnsi"/>
        </w:rPr>
        <w:t>nødvendig behandling</w:t>
      </w:r>
      <w:r w:rsidR="00B90786" w:rsidRPr="00A32C51">
        <w:rPr>
          <w:rStyle w:val="normaltextrun"/>
          <w:rFonts w:asciiTheme="minorHAnsi" w:hAnsiTheme="minorHAnsi" w:cstheme="minorHAnsi"/>
        </w:rPr>
        <w:t>.</w:t>
      </w:r>
    </w:p>
    <w:p w14:paraId="3DF2A2A8" w14:textId="5EFFF041" w:rsidR="004D6C81" w:rsidRPr="00A32C51" w:rsidRDefault="004D6C81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Tannhelse må inkluderes i </w:t>
      </w:r>
      <w:r w:rsidR="00AD2D82" w:rsidRPr="00A32C51">
        <w:rPr>
          <w:rStyle w:val="normaltextrun"/>
          <w:rFonts w:asciiTheme="minorHAnsi" w:hAnsiTheme="minorHAnsi" w:cstheme="minorHAnsi"/>
        </w:rPr>
        <w:t>f</w:t>
      </w:r>
      <w:r w:rsidRPr="00A32C51">
        <w:rPr>
          <w:rStyle w:val="normaltextrun"/>
          <w:rFonts w:asciiTheme="minorHAnsi" w:hAnsiTheme="minorHAnsi" w:cstheme="minorHAnsi"/>
        </w:rPr>
        <w:t xml:space="preserve">olketrygden på lik linje </w:t>
      </w:r>
      <w:r w:rsidR="00AD2D82" w:rsidRPr="00A32C51">
        <w:rPr>
          <w:rStyle w:val="normaltextrun"/>
          <w:rFonts w:asciiTheme="minorHAnsi" w:hAnsiTheme="minorHAnsi" w:cstheme="minorHAnsi"/>
        </w:rPr>
        <w:t>med</w:t>
      </w:r>
      <w:r w:rsidRPr="00A32C51">
        <w:rPr>
          <w:rStyle w:val="normaltextrun"/>
          <w:rFonts w:asciiTheme="minorHAnsi" w:hAnsiTheme="minorHAnsi" w:cstheme="minorHAnsi"/>
        </w:rPr>
        <w:t xml:space="preserve"> andre helsetjenester. </w:t>
      </w:r>
    </w:p>
    <w:p w14:paraId="0A69BE0B" w14:textId="11337BAB" w:rsidR="004C0B6C" w:rsidRPr="00A32C51" w:rsidRDefault="004D6C81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må være egenandelsfritak for unge </w:t>
      </w:r>
      <w:r w:rsidR="00677311" w:rsidRPr="00A32C51">
        <w:rPr>
          <w:rStyle w:val="normaltextrun"/>
          <w:rFonts w:asciiTheme="minorHAnsi" w:hAnsiTheme="minorHAnsi" w:cstheme="minorHAnsi"/>
        </w:rPr>
        <w:t xml:space="preserve">opp til </w:t>
      </w:r>
      <w:r w:rsidRPr="00A32C51">
        <w:rPr>
          <w:rStyle w:val="normaltextrun"/>
          <w:rFonts w:asciiTheme="minorHAnsi" w:hAnsiTheme="minorHAnsi" w:cstheme="minorHAnsi"/>
        </w:rPr>
        <w:t>25 år</w:t>
      </w:r>
      <w:r w:rsidR="004C0B6C" w:rsidRPr="00A32C51">
        <w:rPr>
          <w:rStyle w:val="normaltextrun"/>
          <w:rFonts w:asciiTheme="minorHAnsi" w:hAnsiTheme="minorHAnsi" w:cstheme="minorHAnsi"/>
        </w:rPr>
        <w:t xml:space="preserve">, </w:t>
      </w:r>
      <w:r w:rsidR="00A5488E" w:rsidRPr="00A32C51">
        <w:rPr>
          <w:rStyle w:val="normaltextrun"/>
          <w:rFonts w:asciiTheme="minorHAnsi" w:hAnsiTheme="minorHAnsi" w:cstheme="minorHAnsi"/>
        </w:rPr>
        <w:t>inkludert</w:t>
      </w:r>
      <w:r w:rsidR="004C0B6C" w:rsidRPr="00A32C51">
        <w:rPr>
          <w:rStyle w:val="normaltextrun"/>
          <w:rFonts w:asciiTheme="minorHAnsi" w:hAnsiTheme="minorHAnsi" w:cstheme="minorHAnsi"/>
        </w:rPr>
        <w:t xml:space="preserve"> deltake</w:t>
      </w:r>
      <w:r w:rsidR="00A5488E" w:rsidRPr="00A32C51">
        <w:rPr>
          <w:rStyle w:val="normaltextrun"/>
          <w:rFonts w:asciiTheme="minorHAnsi" w:hAnsiTheme="minorHAnsi" w:cstheme="minorHAnsi"/>
        </w:rPr>
        <w:t>lse</w:t>
      </w:r>
      <w:r w:rsidR="004C0B6C" w:rsidRPr="00A32C51">
        <w:rPr>
          <w:rStyle w:val="normaltextrun"/>
          <w:rFonts w:asciiTheme="minorHAnsi" w:hAnsiTheme="minorHAnsi" w:cstheme="minorHAnsi"/>
        </w:rPr>
        <w:t xml:space="preserve"> i kliniske studier.</w:t>
      </w:r>
    </w:p>
    <w:p w14:paraId="30EED646" w14:textId="23507F8F" w:rsidR="004D6C81" w:rsidRPr="00A32C51" w:rsidRDefault="004D6C81" w:rsidP="00DE6263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Overnatting i forbindelse med behandling må dekkes ful</w:t>
      </w:r>
      <w:r w:rsidR="001205D6" w:rsidRPr="00A32C51">
        <w:rPr>
          <w:rStyle w:val="normaltextrun"/>
          <w:rFonts w:asciiTheme="minorHAnsi" w:hAnsiTheme="minorHAnsi" w:cstheme="minorHAnsi"/>
        </w:rPr>
        <w:t>l</w:t>
      </w:r>
      <w:r w:rsidRPr="00A32C51">
        <w:rPr>
          <w:rStyle w:val="normaltextrun"/>
          <w:rFonts w:asciiTheme="minorHAnsi" w:hAnsiTheme="minorHAnsi" w:cstheme="minorHAnsi"/>
        </w:rPr>
        <w:t>t ut av Pasientreiser.</w:t>
      </w:r>
    </w:p>
    <w:p w14:paraId="62D13544" w14:textId="35403904" w:rsidR="001C1B31" w:rsidRPr="00A32C51" w:rsidRDefault="004D6C81" w:rsidP="0007704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Funksjonshemmede </w:t>
      </w:r>
      <w:r w:rsidR="00D3647B" w:rsidRPr="00134F38">
        <w:rPr>
          <w:rStyle w:val="normaltextrun"/>
          <w:rFonts w:asciiTheme="minorHAnsi" w:hAnsiTheme="minorHAnsi" w:cstheme="minorHAnsi"/>
        </w:rPr>
        <w:t xml:space="preserve">og kronisk syke </w:t>
      </w:r>
      <w:r w:rsidRPr="00A32C51">
        <w:rPr>
          <w:rStyle w:val="normaltextrun"/>
          <w:rFonts w:asciiTheme="minorHAnsi" w:hAnsiTheme="minorHAnsi" w:cstheme="minorHAnsi"/>
        </w:rPr>
        <w:t xml:space="preserve">må få dekket ledsager til behandling </w:t>
      </w:r>
      <w:r w:rsidR="004E237A" w:rsidRPr="00A32C51">
        <w:rPr>
          <w:rStyle w:val="normaltextrun"/>
          <w:rFonts w:asciiTheme="minorHAnsi" w:hAnsiTheme="minorHAnsi" w:cstheme="minorHAnsi"/>
        </w:rPr>
        <w:t>ders</w:t>
      </w:r>
      <w:r w:rsidRPr="00A32C51">
        <w:rPr>
          <w:rStyle w:val="normaltextrun"/>
          <w:rFonts w:asciiTheme="minorHAnsi" w:hAnsiTheme="minorHAnsi" w:cstheme="minorHAnsi"/>
        </w:rPr>
        <w:t>om de ønsker det, uavhengig av alder</w:t>
      </w:r>
      <w:r w:rsidR="0021536C" w:rsidRPr="00A32C51">
        <w:rPr>
          <w:rStyle w:val="normaltextrun"/>
          <w:rFonts w:asciiTheme="minorHAnsi" w:hAnsiTheme="minorHAnsi" w:cstheme="minorHAnsi"/>
        </w:rPr>
        <w:t xml:space="preserve">, og uavhengig av om </w:t>
      </w:r>
      <w:r w:rsidRPr="00A32C51">
        <w:rPr>
          <w:rStyle w:val="normaltextrun"/>
          <w:rFonts w:asciiTheme="minorHAnsi" w:hAnsiTheme="minorHAnsi" w:cstheme="minorHAnsi"/>
        </w:rPr>
        <w:t xml:space="preserve">det </w:t>
      </w:r>
      <w:r w:rsidR="0021536C" w:rsidRPr="00A32C51">
        <w:rPr>
          <w:rStyle w:val="normaltextrun"/>
          <w:rFonts w:asciiTheme="minorHAnsi" w:hAnsiTheme="minorHAnsi" w:cstheme="minorHAnsi"/>
        </w:rPr>
        <w:t>e</w:t>
      </w:r>
      <w:r w:rsidRPr="00A32C51">
        <w:rPr>
          <w:rStyle w:val="normaltextrun"/>
          <w:rFonts w:asciiTheme="minorHAnsi" w:hAnsiTheme="minorHAnsi" w:cstheme="minorHAnsi"/>
        </w:rPr>
        <w:t>r medisinsk nødvendig</w:t>
      </w:r>
      <w:r w:rsidR="0021536C" w:rsidRPr="00A32C51">
        <w:rPr>
          <w:rStyle w:val="normaltextrun"/>
          <w:rFonts w:asciiTheme="minorHAnsi" w:hAnsiTheme="minorHAnsi" w:cstheme="minorHAnsi"/>
        </w:rPr>
        <w:t xml:space="preserve"> eller ikke</w:t>
      </w:r>
      <w:r w:rsidRPr="00A32C51">
        <w:rPr>
          <w:rStyle w:val="normaltextrun"/>
          <w:rFonts w:asciiTheme="minorHAnsi" w:hAnsiTheme="minorHAnsi" w:cstheme="minorHAnsi"/>
        </w:rPr>
        <w:t>.</w:t>
      </w:r>
      <w:r w:rsidR="001C1B31" w:rsidRPr="00A32C51">
        <w:rPr>
          <w:rStyle w:val="eop"/>
          <w:rFonts w:asciiTheme="minorHAnsi" w:hAnsiTheme="minorHAnsi" w:cstheme="minorHAnsi"/>
        </w:rPr>
        <w:br w:type="page"/>
      </w:r>
    </w:p>
    <w:p w14:paraId="7C0C62E9" w14:textId="3A89476C" w:rsidR="00BB22B9" w:rsidRPr="00A32C51" w:rsidRDefault="006A5B47" w:rsidP="00BB22B9">
      <w:pPr>
        <w:pStyle w:val="Overskrift1"/>
        <w:rPr>
          <w:color w:val="auto"/>
        </w:rPr>
      </w:pPr>
      <w:bookmarkStart w:id="28" w:name="_Toc152941585"/>
      <w:r w:rsidRPr="00A32C51">
        <w:rPr>
          <w:color w:val="auto"/>
        </w:rPr>
        <w:lastRenderedPageBreak/>
        <w:t xml:space="preserve">KULTUR OG </w:t>
      </w:r>
      <w:r w:rsidR="00BB22B9" w:rsidRPr="00A32C51">
        <w:rPr>
          <w:color w:val="auto"/>
        </w:rPr>
        <w:t>FRITID</w:t>
      </w:r>
      <w:bookmarkEnd w:id="28"/>
    </w:p>
    <w:p w14:paraId="77B4685B" w14:textId="7547014E" w:rsidR="009219AE" w:rsidRPr="00A32C51" w:rsidRDefault="007C3425" w:rsidP="00BB22B9">
      <w:pPr>
        <w:spacing w:line="360" w:lineRule="auto"/>
        <w:rPr>
          <w:rFonts w:cstheme="minorHAnsi"/>
          <w:strike/>
          <w:sz w:val="24"/>
          <w:szCs w:val="24"/>
        </w:rPr>
      </w:pPr>
      <w:r w:rsidRPr="00A32C51">
        <w:rPr>
          <w:rFonts w:cstheme="minorHAnsi"/>
          <w:sz w:val="24"/>
          <w:szCs w:val="24"/>
        </w:rPr>
        <w:t>Å kunne delta i samfunnet og på de arenaene man ønsker er noe de</w:t>
      </w:r>
      <w:r w:rsidR="009A601E" w:rsidRPr="00A32C51">
        <w:rPr>
          <w:rFonts w:cstheme="minorHAnsi"/>
          <w:sz w:val="24"/>
          <w:szCs w:val="24"/>
        </w:rPr>
        <w:t xml:space="preserve"> fleste</w:t>
      </w:r>
      <w:r w:rsidRPr="00A32C51">
        <w:rPr>
          <w:rFonts w:cstheme="minorHAnsi"/>
          <w:sz w:val="24"/>
          <w:szCs w:val="24"/>
        </w:rPr>
        <w:t xml:space="preserve"> tar som en selvfølge</w:t>
      </w:r>
      <w:r w:rsidR="009C3361" w:rsidRPr="00A32C51">
        <w:rPr>
          <w:rFonts w:cstheme="minorHAnsi"/>
          <w:sz w:val="24"/>
          <w:szCs w:val="24"/>
        </w:rPr>
        <w:t>, men mange funksjonshemmede</w:t>
      </w:r>
      <w:r w:rsidR="003F4628">
        <w:rPr>
          <w:rFonts w:cstheme="minorHAnsi"/>
          <w:sz w:val="24"/>
          <w:szCs w:val="24"/>
        </w:rPr>
        <w:t xml:space="preserve"> og kronisk syke</w:t>
      </w:r>
      <w:r w:rsidR="009C3361" w:rsidRPr="00A32C51">
        <w:rPr>
          <w:rFonts w:cstheme="minorHAnsi"/>
          <w:sz w:val="24"/>
          <w:szCs w:val="24"/>
        </w:rPr>
        <w:t xml:space="preserve"> opplever at de arenaene som er tilgjengelig for befolkningen generelt ikke er tilgjengelig for seg. </w:t>
      </w:r>
      <w:r w:rsidR="00281844" w:rsidRPr="00A32C51">
        <w:rPr>
          <w:rFonts w:cstheme="minorHAnsi"/>
          <w:sz w:val="24"/>
          <w:szCs w:val="24"/>
        </w:rPr>
        <w:t xml:space="preserve">Dette skyldes </w:t>
      </w:r>
      <w:r w:rsidR="0023063B" w:rsidRPr="00A32C51">
        <w:rPr>
          <w:rFonts w:cstheme="minorHAnsi"/>
          <w:sz w:val="24"/>
          <w:szCs w:val="24"/>
        </w:rPr>
        <w:t xml:space="preserve">blant annet </w:t>
      </w:r>
      <w:r w:rsidR="00281844" w:rsidRPr="00A32C51">
        <w:rPr>
          <w:rFonts w:cstheme="minorHAnsi"/>
          <w:sz w:val="24"/>
          <w:szCs w:val="24"/>
        </w:rPr>
        <w:t>manglende universell utforming av samfunnet</w:t>
      </w:r>
      <w:r w:rsidR="009219AE" w:rsidRPr="00A32C51">
        <w:rPr>
          <w:rFonts w:cstheme="minorHAnsi"/>
          <w:sz w:val="24"/>
          <w:szCs w:val="24"/>
        </w:rPr>
        <w:t>,</w:t>
      </w:r>
      <w:r w:rsidR="0023063B" w:rsidRPr="00A32C51">
        <w:rPr>
          <w:rFonts w:cstheme="minorHAnsi"/>
          <w:sz w:val="24"/>
          <w:szCs w:val="24"/>
        </w:rPr>
        <w:t xml:space="preserve"> manglende informasjon</w:t>
      </w:r>
      <w:r w:rsidR="00B036D5" w:rsidRPr="00A32C51">
        <w:rPr>
          <w:rFonts w:cstheme="minorHAnsi"/>
          <w:sz w:val="24"/>
          <w:szCs w:val="24"/>
        </w:rPr>
        <w:t xml:space="preserve"> og</w:t>
      </w:r>
      <w:r w:rsidR="003A6FA7" w:rsidRPr="00A32C51">
        <w:rPr>
          <w:rFonts w:cstheme="minorHAnsi"/>
          <w:sz w:val="24"/>
          <w:szCs w:val="24"/>
        </w:rPr>
        <w:t xml:space="preserve"> manglende representasjon</w:t>
      </w:r>
      <w:r w:rsidR="00B036D5" w:rsidRPr="00A32C51">
        <w:rPr>
          <w:rFonts w:cstheme="minorHAnsi"/>
          <w:sz w:val="24"/>
          <w:szCs w:val="24"/>
        </w:rPr>
        <w:t xml:space="preserve">. </w:t>
      </w:r>
      <w:r w:rsidR="00A542F1" w:rsidRPr="00A32C51">
        <w:rPr>
          <w:rFonts w:cstheme="minorHAnsi"/>
          <w:sz w:val="24"/>
          <w:szCs w:val="24"/>
        </w:rPr>
        <w:t>I tillegg møter funksjonshemmede</w:t>
      </w:r>
      <w:r w:rsidR="003F4628">
        <w:rPr>
          <w:rFonts w:cstheme="minorHAnsi"/>
          <w:sz w:val="24"/>
          <w:szCs w:val="24"/>
        </w:rPr>
        <w:t xml:space="preserve"> og kronisk syke</w:t>
      </w:r>
      <w:r w:rsidR="00BA11C5" w:rsidRPr="00A32C51">
        <w:rPr>
          <w:rFonts w:cstheme="minorHAnsi"/>
          <w:sz w:val="24"/>
          <w:szCs w:val="24"/>
        </w:rPr>
        <w:t xml:space="preserve"> sosiale barrierer, som</w:t>
      </w:r>
      <w:r w:rsidR="00A542F1" w:rsidRPr="00A32C51">
        <w:rPr>
          <w:rFonts w:cstheme="minorHAnsi"/>
          <w:sz w:val="24"/>
          <w:szCs w:val="24"/>
        </w:rPr>
        <w:t xml:space="preserve"> fordommer </w:t>
      </w:r>
      <w:r w:rsidR="00B461C9" w:rsidRPr="00A32C51">
        <w:rPr>
          <w:rFonts w:cstheme="minorHAnsi"/>
          <w:sz w:val="24"/>
          <w:szCs w:val="24"/>
        </w:rPr>
        <w:t xml:space="preserve">og manglende kunnskap </w:t>
      </w:r>
      <w:r w:rsidR="00024AEF" w:rsidRPr="00A32C51">
        <w:rPr>
          <w:rFonts w:cstheme="minorHAnsi"/>
          <w:sz w:val="24"/>
          <w:szCs w:val="24"/>
        </w:rPr>
        <w:t xml:space="preserve">tilknyttet hvilke aktiviteter og arenaer funksjonshemmede </w:t>
      </w:r>
      <w:r w:rsidR="003F4628">
        <w:rPr>
          <w:rFonts w:cstheme="minorHAnsi"/>
          <w:sz w:val="24"/>
          <w:szCs w:val="24"/>
        </w:rPr>
        <w:t xml:space="preserve">og kronisk syke </w:t>
      </w:r>
      <w:r w:rsidR="00024AEF" w:rsidRPr="00A32C51">
        <w:rPr>
          <w:rFonts w:cstheme="minorHAnsi"/>
          <w:sz w:val="24"/>
          <w:szCs w:val="24"/>
        </w:rPr>
        <w:t xml:space="preserve">ønsker </w:t>
      </w:r>
      <w:r w:rsidR="001B3FFA" w:rsidRPr="00A32C51">
        <w:rPr>
          <w:rFonts w:cstheme="minorHAnsi"/>
          <w:sz w:val="24"/>
          <w:szCs w:val="24"/>
        </w:rPr>
        <w:t xml:space="preserve">og kan </w:t>
      </w:r>
      <w:r w:rsidR="00024AEF" w:rsidRPr="00A32C51">
        <w:rPr>
          <w:rFonts w:cstheme="minorHAnsi"/>
          <w:sz w:val="24"/>
          <w:szCs w:val="24"/>
        </w:rPr>
        <w:t>å delta p</w:t>
      </w:r>
      <w:r w:rsidR="001B3FFA" w:rsidRPr="00A32C51">
        <w:rPr>
          <w:rFonts w:cstheme="minorHAnsi"/>
          <w:sz w:val="24"/>
          <w:szCs w:val="24"/>
        </w:rPr>
        <w:t>å</w:t>
      </w:r>
      <w:r w:rsidR="00024AEF" w:rsidRPr="00A32C51">
        <w:rPr>
          <w:rFonts w:cstheme="minorHAnsi"/>
          <w:sz w:val="24"/>
          <w:szCs w:val="24"/>
        </w:rPr>
        <w:t>.</w:t>
      </w:r>
      <w:r w:rsidR="009219AE" w:rsidRPr="00A32C51">
        <w:rPr>
          <w:rFonts w:cstheme="minorHAnsi"/>
          <w:sz w:val="24"/>
          <w:szCs w:val="24"/>
        </w:rPr>
        <w:t xml:space="preserve"> </w:t>
      </w:r>
    </w:p>
    <w:p w14:paraId="22343F27" w14:textId="3E37AA7F" w:rsidR="001E51FB" w:rsidRPr="00A32C51" w:rsidRDefault="009219AE" w:rsidP="001B79DC">
      <w:pPr>
        <w:spacing w:before="720" w:after="720" w:line="360" w:lineRule="auto"/>
        <w:jc w:val="center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 </w:t>
      </w:r>
      <w:r w:rsidR="00BB22B9" w:rsidRPr="00A32C51">
        <w:rPr>
          <w:rFonts w:cstheme="minorHAnsi"/>
          <w:i/>
          <w:iCs/>
          <w:sz w:val="24"/>
          <w:szCs w:val="24"/>
        </w:rPr>
        <w:t>«Hvis man stiller lavere forventninger til et barn på grunn av sin funksjonsnedsettelse, så er det veldig sterk diskriminering egentlig.»</w:t>
      </w:r>
      <w:r w:rsidR="001B79DC">
        <w:rPr>
          <w:rFonts w:cstheme="minorHAnsi"/>
          <w:i/>
          <w:iCs/>
          <w:sz w:val="24"/>
          <w:szCs w:val="24"/>
        </w:rPr>
        <w:br/>
      </w:r>
      <w:r w:rsidR="00BB22B9" w:rsidRPr="00A32C51">
        <w:rPr>
          <w:rFonts w:cstheme="minorHAnsi"/>
          <w:i/>
          <w:iCs/>
          <w:sz w:val="24"/>
          <w:szCs w:val="24"/>
        </w:rPr>
        <w:t xml:space="preserve"> </w:t>
      </w:r>
      <w:r w:rsidR="00BB22B9" w:rsidRPr="00A32C51">
        <w:rPr>
          <w:rFonts w:cstheme="minorHAnsi"/>
          <w:sz w:val="24"/>
          <w:szCs w:val="24"/>
        </w:rPr>
        <w:t xml:space="preserve">– </w:t>
      </w:r>
      <w:r w:rsidR="001E51FB" w:rsidRPr="00A32C51">
        <w:rPr>
          <w:rFonts w:cstheme="minorHAnsi"/>
          <w:sz w:val="24"/>
          <w:szCs w:val="24"/>
        </w:rPr>
        <w:t xml:space="preserve">Ung voksen, </w:t>
      </w:r>
      <w:r w:rsidR="00D424D0" w:rsidRPr="00A32C51">
        <w:rPr>
          <w:rFonts w:cstheme="minorHAnsi"/>
          <w:sz w:val="24"/>
          <w:szCs w:val="24"/>
        </w:rPr>
        <w:t>Fritid for alle – Uten fordommer, Redd Barna (2021)</w:t>
      </w:r>
    </w:p>
    <w:p w14:paraId="4AC25681" w14:textId="5557F062" w:rsidR="00BB22B9" w:rsidRPr="00A32C51" w:rsidRDefault="00BB22B9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>CRPD-artikkel:</w:t>
      </w:r>
      <w:r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>7 – Barn med nedsatt funksjonsevne, 9 – Tilgjengelighet, 21 – Ytringsfrihet og meningsfrihet, og tilgang til informasjon, 29 – Deltakelse i det politiske og offentlige liv, 30 – Deltakelse i kulturliv, fritidsaktiviteter, fornøyelser og idrett.</w:t>
      </w:r>
    </w:p>
    <w:p w14:paraId="79702AC3" w14:textId="0A17458F" w:rsidR="003F5C35" w:rsidRPr="00A32C51" w:rsidRDefault="003F5C35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 xml:space="preserve">Barnekonvensjonen artikkel: </w:t>
      </w:r>
      <w:r w:rsidR="001B79DC">
        <w:rPr>
          <w:rStyle w:val="normaltextrun"/>
          <w:b/>
          <w:bCs/>
          <w:sz w:val="24"/>
          <w:szCs w:val="24"/>
        </w:rPr>
        <w:br/>
      </w:r>
      <w:r w:rsidR="00F87964" w:rsidRPr="00A32C51">
        <w:rPr>
          <w:rStyle w:val="normaltextrun"/>
          <w:sz w:val="24"/>
          <w:szCs w:val="24"/>
        </w:rPr>
        <w:t xml:space="preserve">6 – Liv og framtid, 8 – Identitet, 12 – Å si sine meninger og bli hørt, </w:t>
      </w:r>
      <w:r w:rsidR="00190252" w:rsidRPr="00A32C51">
        <w:rPr>
          <w:rStyle w:val="normaltextrun"/>
          <w:sz w:val="24"/>
          <w:szCs w:val="24"/>
        </w:rPr>
        <w:t xml:space="preserve">15 – Organisasjonsfrihet, 17 – Informasjon og medier, 23 – Barn med funksjonsnedsettelser, </w:t>
      </w:r>
      <w:r w:rsidR="00F143AD" w:rsidRPr="00A32C51">
        <w:rPr>
          <w:rStyle w:val="normaltextrun"/>
          <w:sz w:val="24"/>
          <w:szCs w:val="24"/>
        </w:rPr>
        <w:t>31 – Lek og fritid.</w:t>
      </w:r>
    </w:p>
    <w:p w14:paraId="7F2D3784" w14:textId="0D3B1424" w:rsidR="00A474E8" w:rsidRDefault="00BB22B9" w:rsidP="001B79DC">
      <w:pPr>
        <w:suppressLineNumbers/>
        <w:spacing w:after="72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 xml:space="preserve">FNs </w:t>
      </w:r>
      <w:proofErr w:type="spellStart"/>
      <w:r w:rsidRPr="00A32C51">
        <w:rPr>
          <w:rFonts w:cstheme="minorHAnsi"/>
          <w:b/>
          <w:bCs/>
          <w:sz w:val="24"/>
          <w:szCs w:val="24"/>
        </w:rPr>
        <w:t>Bærekraftsmål</w:t>
      </w:r>
      <w:proofErr w:type="spellEnd"/>
      <w:r w:rsidRPr="001B79DC">
        <w:rPr>
          <w:rFonts w:cstheme="minorHAnsi"/>
          <w:sz w:val="24"/>
          <w:szCs w:val="24"/>
        </w:rPr>
        <w:t>:</w:t>
      </w:r>
      <w:r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>3 – God helse og livskvalitet, 10 – Mindre ulikhet, 11 – Bærekraftige byer og lokalsamfunn.</w:t>
      </w:r>
      <w:r w:rsidR="00A474E8">
        <w:rPr>
          <w:rFonts w:cstheme="minorHAnsi"/>
          <w:sz w:val="24"/>
          <w:szCs w:val="24"/>
        </w:rPr>
        <w:br w:type="page"/>
      </w:r>
    </w:p>
    <w:p w14:paraId="31D9C870" w14:textId="77777777" w:rsidR="00334911" w:rsidRPr="00A32C51" w:rsidRDefault="00BB22B9" w:rsidP="00334911">
      <w:pPr>
        <w:pStyle w:val="Overskrift2"/>
        <w:rPr>
          <w:color w:val="auto"/>
        </w:rPr>
      </w:pPr>
      <w:bookmarkStart w:id="29" w:name="_Toc152941586"/>
      <w:r w:rsidRPr="00A32C51">
        <w:rPr>
          <w:color w:val="auto"/>
        </w:rPr>
        <w:lastRenderedPageBreak/>
        <w:t>Unge funksjonshemmede mener:</w:t>
      </w:r>
      <w:bookmarkEnd w:id="29"/>
    </w:p>
    <w:p w14:paraId="5A70237A" w14:textId="6E1B8C14" w:rsidR="0086631F" w:rsidRPr="00A32C51" w:rsidRDefault="0086631F" w:rsidP="00334911">
      <w:pPr>
        <w:pStyle w:val="Overskrift3"/>
        <w:rPr>
          <w:color w:val="auto"/>
        </w:rPr>
      </w:pPr>
      <w:bookmarkStart w:id="30" w:name="_Toc152941587"/>
      <w:r w:rsidRPr="00A32C51">
        <w:rPr>
          <w:color w:val="auto"/>
        </w:rPr>
        <w:t>Overordnet:</w:t>
      </w:r>
      <w:bookmarkEnd w:id="30"/>
    </w:p>
    <w:p w14:paraId="1CFF63BE" w14:textId="40C31458" w:rsidR="00714E0A" w:rsidRPr="00A32C51" w:rsidRDefault="00BB22B9" w:rsidP="00714E0A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Funksjonshemmede</w:t>
      </w:r>
      <w:r w:rsidR="003F4628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barn, ungdom og unge voksne må få delta </w:t>
      </w:r>
      <w:r w:rsidR="0044386B" w:rsidRPr="00A32C51">
        <w:rPr>
          <w:rFonts w:cstheme="minorHAnsi"/>
          <w:sz w:val="24"/>
          <w:szCs w:val="24"/>
        </w:rPr>
        <w:t xml:space="preserve">på de samfunnsarenaer og </w:t>
      </w:r>
      <w:r w:rsidRPr="00A32C51">
        <w:rPr>
          <w:rFonts w:cstheme="minorHAnsi"/>
          <w:sz w:val="24"/>
          <w:szCs w:val="24"/>
        </w:rPr>
        <w:t>i de kultur-</w:t>
      </w:r>
      <w:r w:rsidR="00DC0D79">
        <w:rPr>
          <w:rFonts w:cstheme="minorHAnsi"/>
          <w:sz w:val="24"/>
          <w:szCs w:val="24"/>
        </w:rPr>
        <w:t>,</w:t>
      </w:r>
      <w:r w:rsidRPr="00A32C51">
        <w:rPr>
          <w:rFonts w:cstheme="minorHAnsi"/>
          <w:sz w:val="24"/>
          <w:szCs w:val="24"/>
        </w:rPr>
        <w:t xml:space="preserve"> fritids</w:t>
      </w:r>
      <w:r w:rsidR="0044386B" w:rsidRPr="00A32C51">
        <w:rPr>
          <w:rFonts w:cstheme="minorHAnsi"/>
          <w:sz w:val="24"/>
          <w:szCs w:val="24"/>
        </w:rPr>
        <w:t>- og organisasjons</w:t>
      </w:r>
      <w:r w:rsidRPr="00A32C51">
        <w:rPr>
          <w:rFonts w:cstheme="minorHAnsi"/>
          <w:sz w:val="24"/>
          <w:szCs w:val="24"/>
        </w:rPr>
        <w:t xml:space="preserve">aktiviteter </w:t>
      </w:r>
      <w:r w:rsidR="005415F6" w:rsidRPr="00A32C51">
        <w:rPr>
          <w:rFonts w:cstheme="minorHAnsi"/>
          <w:sz w:val="24"/>
          <w:szCs w:val="24"/>
        </w:rPr>
        <w:t>s</w:t>
      </w:r>
      <w:r w:rsidRPr="00A32C51">
        <w:rPr>
          <w:rFonts w:cstheme="minorHAnsi"/>
          <w:sz w:val="24"/>
          <w:szCs w:val="24"/>
        </w:rPr>
        <w:t xml:space="preserve">om de ønsker. </w:t>
      </w:r>
    </w:p>
    <w:p w14:paraId="7BA3F181" w14:textId="20815750" w:rsidR="000C769E" w:rsidRPr="00A32C51" w:rsidRDefault="000C769E" w:rsidP="000C769E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Uformelle arenaer og kommersielle møteplasser, som butikker, restauranter og treningssentre, må være universelt utformet. </w:t>
      </w:r>
    </w:p>
    <w:p w14:paraId="784F6C73" w14:textId="77777777" w:rsidR="005724E1" w:rsidRPr="00A32C51" w:rsidRDefault="00B577D2" w:rsidP="005724E1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Offentlige møteplasser og rom, som bibliotek og grøntområder, må være universelt utformet.</w:t>
      </w:r>
      <w:r w:rsidR="005724E1" w:rsidRPr="00A32C51">
        <w:rPr>
          <w:rFonts w:cstheme="minorHAnsi"/>
          <w:sz w:val="24"/>
          <w:szCs w:val="24"/>
        </w:rPr>
        <w:t xml:space="preserve"> </w:t>
      </w:r>
    </w:p>
    <w:p w14:paraId="370CB6A1" w14:textId="35642D78" w:rsidR="006B7DA3" w:rsidRPr="00A32C51" w:rsidRDefault="006B7DA3" w:rsidP="005724E1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Det må innføres et digitalt honnørkort. </w:t>
      </w:r>
    </w:p>
    <w:p w14:paraId="1E3B32D3" w14:textId="77777777" w:rsidR="00BD76F4" w:rsidRPr="00A32C51" w:rsidRDefault="00BD76F4" w:rsidP="60DEDE71">
      <w:pPr>
        <w:pStyle w:val="Listeavsnit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Det må innføres et digitalt ledsagerbevis og den nedre aldersgrensen på beviset må fjernes.</w:t>
      </w:r>
    </w:p>
    <w:p w14:paraId="60199201" w14:textId="7E755967" w:rsidR="00BD76F4" w:rsidRPr="00A32C51" w:rsidRDefault="00BD76F4" w:rsidP="00BD76F4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Publikumsløsninger må utformes slik at funksjonshemmede</w:t>
      </w:r>
      <w:r w:rsidR="00453322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kan stå sammen med dem de ønsker, og ikke tildeles plasser med begrensninger til å kun medbringe én ledsager.</w:t>
      </w:r>
    </w:p>
    <w:p w14:paraId="24F38A48" w14:textId="2F874B34" w:rsidR="007C2C77" w:rsidRPr="00A32C51" w:rsidRDefault="00BD76F4" w:rsidP="005724E1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Billettløsninger må være universelt utformet, være kompatible med bruk av ledsagerbevis, og bestilling av plasser reservert for funksjonshemmede må være integrert i det ordinære bestillingssystemet.</w:t>
      </w:r>
    </w:p>
    <w:p w14:paraId="684A278C" w14:textId="40BF19AD" w:rsidR="00D6141A" w:rsidRPr="00A32C51" w:rsidRDefault="00B577D2" w:rsidP="00D6141A">
      <w:pPr>
        <w:pStyle w:val="Overskrift3"/>
        <w:rPr>
          <w:color w:val="auto"/>
        </w:rPr>
      </w:pPr>
      <w:bookmarkStart w:id="31" w:name="_Toc152941588"/>
      <w:r w:rsidRPr="00A32C51">
        <w:rPr>
          <w:color w:val="auto"/>
        </w:rPr>
        <w:t>Kultur:</w:t>
      </w:r>
      <w:bookmarkEnd w:id="31"/>
    </w:p>
    <w:p w14:paraId="3E0BFFBE" w14:textId="04EBCD3F" w:rsidR="00D6141A" w:rsidRPr="00A32C51" w:rsidRDefault="00D6141A" w:rsidP="0099419E">
      <w:pPr>
        <w:pStyle w:val="Listeavsnit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Det må satses på holdningsendrende og kompetansehevende arbeid i </w:t>
      </w:r>
      <w:r w:rsidR="00A614E7" w:rsidRPr="00A32C51">
        <w:rPr>
          <w:sz w:val="24"/>
          <w:szCs w:val="24"/>
        </w:rPr>
        <w:t xml:space="preserve">kultursektoren for å motvirke stigma, fordommer, diskriminering og utestengelse fra kulturarenaen på bakgrunn av funksjonsevne. </w:t>
      </w:r>
    </w:p>
    <w:p w14:paraId="246D6E44" w14:textId="1A820F1B" w:rsidR="00A614E7" w:rsidRPr="00A32C51" w:rsidRDefault="00945A2E" w:rsidP="0099419E">
      <w:pPr>
        <w:pStyle w:val="Listeavsnit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Kompetanse</w:t>
      </w:r>
      <w:r w:rsidR="009C1684" w:rsidRPr="00A32C51">
        <w:rPr>
          <w:sz w:val="24"/>
          <w:szCs w:val="24"/>
        </w:rPr>
        <w:t>n</w:t>
      </w:r>
      <w:r w:rsidRPr="00A32C51">
        <w:rPr>
          <w:sz w:val="24"/>
          <w:szCs w:val="24"/>
        </w:rPr>
        <w:t xml:space="preserve"> om m</w:t>
      </w:r>
      <w:r w:rsidR="00D4558F" w:rsidRPr="00A32C51">
        <w:rPr>
          <w:sz w:val="24"/>
          <w:szCs w:val="24"/>
        </w:rPr>
        <w:t>angfold generelt, og</w:t>
      </w:r>
      <w:r w:rsidR="009C1684" w:rsidRPr="00A32C51">
        <w:rPr>
          <w:sz w:val="24"/>
          <w:szCs w:val="24"/>
        </w:rPr>
        <w:t xml:space="preserve"> </w:t>
      </w:r>
      <w:r w:rsidR="00813C64" w:rsidRPr="00A32C51">
        <w:rPr>
          <w:sz w:val="24"/>
          <w:szCs w:val="24"/>
        </w:rPr>
        <w:t xml:space="preserve">om </w:t>
      </w:r>
      <w:r w:rsidR="009717AC" w:rsidRPr="00A32C51">
        <w:rPr>
          <w:sz w:val="24"/>
          <w:szCs w:val="24"/>
        </w:rPr>
        <w:t>funksjonshemmede</w:t>
      </w:r>
      <w:r w:rsidR="00453322">
        <w:rPr>
          <w:sz w:val="24"/>
          <w:szCs w:val="24"/>
        </w:rPr>
        <w:t xml:space="preserve"> og kronisk syke</w:t>
      </w:r>
      <w:r w:rsidR="009717AC" w:rsidRPr="00A32C51">
        <w:rPr>
          <w:sz w:val="24"/>
          <w:szCs w:val="24"/>
        </w:rPr>
        <w:t xml:space="preserve"> spesielt, må </w:t>
      </w:r>
      <w:r w:rsidR="009C1684" w:rsidRPr="00A32C51">
        <w:rPr>
          <w:sz w:val="24"/>
          <w:szCs w:val="24"/>
        </w:rPr>
        <w:t>økes</w:t>
      </w:r>
      <w:r w:rsidR="009717AC" w:rsidRPr="00A32C51">
        <w:rPr>
          <w:sz w:val="24"/>
          <w:szCs w:val="24"/>
        </w:rPr>
        <w:t xml:space="preserve"> i kunst</w:t>
      </w:r>
      <w:r w:rsidR="00DC0D79">
        <w:rPr>
          <w:sz w:val="24"/>
          <w:szCs w:val="24"/>
        </w:rPr>
        <w:t>-</w:t>
      </w:r>
      <w:r w:rsidR="009717AC" w:rsidRPr="00A32C51">
        <w:rPr>
          <w:sz w:val="24"/>
          <w:szCs w:val="24"/>
        </w:rPr>
        <w:t xml:space="preserve"> og kultur</w:t>
      </w:r>
      <w:r w:rsidR="00DC0D79">
        <w:rPr>
          <w:sz w:val="24"/>
          <w:szCs w:val="24"/>
        </w:rPr>
        <w:t>sektoren</w:t>
      </w:r>
      <w:r w:rsidR="009717AC" w:rsidRPr="00A32C51">
        <w:rPr>
          <w:sz w:val="24"/>
          <w:szCs w:val="24"/>
        </w:rPr>
        <w:t xml:space="preserve">. </w:t>
      </w:r>
    </w:p>
    <w:p w14:paraId="7DA52205" w14:textId="31E34F43" w:rsidR="009717AC" w:rsidRPr="00A32C51" w:rsidRDefault="00CA1EC4" w:rsidP="0099419E">
      <w:pPr>
        <w:pStyle w:val="Listeavsnit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Det må </w:t>
      </w:r>
      <w:r w:rsidR="004C672A" w:rsidRPr="00A32C51">
        <w:rPr>
          <w:sz w:val="24"/>
          <w:szCs w:val="24"/>
        </w:rPr>
        <w:t xml:space="preserve">iverksettes et målrettet arbeid for å sikre bred representasjon </w:t>
      </w:r>
      <w:r w:rsidR="007C3D8E" w:rsidRPr="00A32C51">
        <w:rPr>
          <w:sz w:val="24"/>
          <w:szCs w:val="24"/>
        </w:rPr>
        <w:t>på hele kunst- og kulturfeltet, og at funksjonshemmede</w:t>
      </w:r>
      <w:r w:rsidR="00453322">
        <w:rPr>
          <w:sz w:val="24"/>
          <w:szCs w:val="24"/>
        </w:rPr>
        <w:t xml:space="preserve"> og kronisk syke</w:t>
      </w:r>
      <w:r w:rsidR="007C3D8E" w:rsidRPr="00A32C51">
        <w:rPr>
          <w:sz w:val="24"/>
          <w:szCs w:val="24"/>
        </w:rPr>
        <w:t xml:space="preserve"> får en tydelig stemme i utvikling av </w:t>
      </w:r>
      <w:r w:rsidR="00787DC5" w:rsidRPr="00A32C51">
        <w:rPr>
          <w:sz w:val="24"/>
          <w:szCs w:val="24"/>
        </w:rPr>
        <w:t xml:space="preserve">kunst og kultur. </w:t>
      </w:r>
    </w:p>
    <w:p w14:paraId="53BFE50F" w14:textId="3470669B" w:rsidR="00787DC5" w:rsidRPr="00A32C51" w:rsidRDefault="004B2D42" w:rsidP="0099419E">
      <w:pPr>
        <w:pStyle w:val="Listeavsnit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Mediehusene har et særskilt ansvar i å sikre tilgjengelighet </w:t>
      </w:r>
      <w:r w:rsidR="002B237B" w:rsidRPr="00A32C51">
        <w:rPr>
          <w:sz w:val="24"/>
          <w:szCs w:val="24"/>
        </w:rPr>
        <w:t xml:space="preserve">og universell utforming </w:t>
      </w:r>
      <w:r w:rsidRPr="00A32C51">
        <w:rPr>
          <w:sz w:val="24"/>
          <w:szCs w:val="24"/>
        </w:rPr>
        <w:t>på sine kanaler, herunder syns- og tegnspråktolking og teksting</w:t>
      </w:r>
      <w:r w:rsidR="002B237B" w:rsidRPr="00A32C51">
        <w:rPr>
          <w:sz w:val="24"/>
          <w:szCs w:val="24"/>
        </w:rPr>
        <w:t>.</w:t>
      </w:r>
    </w:p>
    <w:p w14:paraId="0FA90C0A" w14:textId="35A3892C" w:rsidR="002B237B" w:rsidRPr="00A32C51" w:rsidRDefault="00714E0A" w:rsidP="0099419E">
      <w:pPr>
        <w:pStyle w:val="Listeavsnit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Funksjonshemmede </w:t>
      </w:r>
      <w:r w:rsidR="007B7A66" w:rsidRPr="00A32C51">
        <w:rPr>
          <w:sz w:val="24"/>
          <w:szCs w:val="24"/>
        </w:rPr>
        <w:t>må</w:t>
      </w:r>
      <w:r w:rsidRPr="00A32C51">
        <w:rPr>
          <w:sz w:val="24"/>
          <w:szCs w:val="24"/>
        </w:rPr>
        <w:t xml:space="preserve"> være representert på alle arenaer, </w:t>
      </w:r>
      <w:r w:rsidR="00BD5F98" w:rsidRPr="00A32C51">
        <w:rPr>
          <w:sz w:val="24"/>
          <w:szCs w:val="24"/>
        </w:rPr>
        <w:t xml:space="preserve">herunder i media, på lik linje med befolkningen ellers. </w:t>
      </w:r>
    </w:p>
    <w:p w14:paraId="6624CC49" w14:textId="6C8664B3" w:rsidR="008C0C36" w:rsidRPr="00A32C51" w:rsidRDefault="00841959" w:rsidP="00334911">
      <w:pPr>
        <w:pStyle w:val="Overskrift3"/>
        <w:rPr>
          <w:color w:val="auto"/>
        </w:rPr>
      </w:pPr>
      <w:bookmarkStart w:id="32" w:name="_Toc152941589"/>
      <w:r w:rsidRPr="00A32C51">
        <w:rPr>
          <w:color w:val="auto"/>
        </w:rPr>
        <w:lastRenderedPageBreak/>
        <w:t>Fritid:</w:t>
      </w:r>
      <w:bookmarkEnd w:id="32"/>
    </w:p>
    <w:p w14:paraId="78D49B1B" w14:textId="432FCFD4" w:rsidR="0029124B" w:rsidRPr="00A32C51" w:rsidRDefault="00E067CA" w:rsidP="00DE6263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Funksjonshemmede</w:t>
      </w:r>
      <w:r w:rsidR="004844DF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barn og unge må </w:t>
      </w:r>
      <w:r w:rsidR="003B6F34" w:rsidRPr="00A32C51">
        <w:rPr>
          <w:rFonts w:cstheme="minorHAnsi"/>
          <w:sz w:val="24"/>
          <w:szCs w:val="24"/>
        </w:rPr>
        <w:t xml:space="preserve">få medvirke når de velger hvilke aktiviteter de vil være med på, og </w:t>
      </w:r>
      <w:r w:rsidR="001C5783" w:rsidRPr="00A32C51">
        <w:rPr>
          <w:rFonts w:cstheme="minorHAnsi"/>
          <w:sz w:val="24"/>
          <w:szCs w:val="24"/>
        </w:rPr>
        <w:t xml:space="preserve">tilrettelegging skal være </w:t>
      </w:r>
      <w:proofErr w:type="spellStart"/>
      <w:r w:rsidR="001C5783" w:rsidRPr="00A32C51">
        <w:rPr>
          <w:rFonts w:cstheme="minorHAnsi"/>
          <w:sz w:val="24"/>
          <w:szCs w:val="24"/>
        </w:rPr>
        <w:t>hovedløsningen</w:t>
      </w:r>
      <w:proofErr w:type="spellEnd"/>
      <w:r w:rsidR="001C5783" w:rsidRPr="00A32C51">
        <w:rPr>
          <w:rFonts w:cstheme="minorHAnsi"/>
          <w:sz w:val="24"/>
          <w:szCs w:val="24"/>
        </w:rPr>
        <w:t xml:space="preserve">. </w:t>
      </w:r>
    </w:p>
    <w:p w14:paraId="54027F86" w14:textId="0B48C01D" w:rsidR="00F50DE3" w:rsidRPr="00A32C51" w:rsidRDefault="00F50DE3" w:rsidP="00DE6263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Det må satses på holdningsendrende og kompetansehevende arbeid blant aktivitetstilbydere for å motvirke stigma, fordommer, diskriminering og utestengelse fra </w:t>
      </w:r>
      <w:r w:rsidR="00652CCE" w:rsidRPr="00A32C51">
        <w:rPr>
          <w:rFonts w:cstheme="minorHAnsi"/>
          <w:sz w:val="24"/>
          <w:szCs w:val="24"/>
        </w:rPr>
        <w:t xml:space="preserve">kultur og fritid på bakgrunn av den enkeltes funksjonsevne. </w:t>
      </w:r>
    </w:p>
    <w:p w14:paraId="7C817763" w14:textId="164FDA81" w:rsidR="00652CCE" w:rsidRPr="00A32C51" w:rsidRDefault="00B133B1" w:rsidP="00DE6263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Barrierefri fritid må forankres som et kompetansehevingsprogram for </w:t>
      </w:r>
      <w:r w:rsidR="004A65BB" w:rsidRPr="00A32C51">
        <w:rPr>
          <w:rFonts w:cstheme="minorHAnsi"/>
          <w:sz w:val="24"/>
          <w:szCs w:val="24"/>
        </w:rPr>
        <w:t>aktivitetstilbydere, på lik linje med eksempelvis Rosa kompetanse.</w:t>
      </w:r>
    </w:p>
    <w:p w14:paraId="2A076D30" w14:textId="77777777" w:rsidR="00D6141A" w:rsidRPr="00A32C51" w:rsidRDefault="00D6141A" w:rsidP="00D6141A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I kommunale- og fylkeskommunale tilskuddsordninger for kultur og fritid må det stilles krav om at aktiviteten som tilbys skal være tilrettelagt for funksjonshemmede for å kunne motta støtte, på lik linje som det stilles økonomiske krav til aktivitetstilbydere i tilskuddsordninger. </w:t>
      </w:r>
    </w:p>
    <w:p w14:paraId="0DDDC3B2" w14:textId="77777777" w:rsidR="001C068B" w:rsidRPr="00A32C51" w:rsidRDefault="001C068B" w:rsidP="00DE6263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Det må opprettes en finansieringsordning for aktivitetstilbydere med midler til å dekke merkostnader tilknyttet ulike tilretteleggingstiltak.</w:t>
      </w:r>
    </w:p>
    <w:p w14:paraId="553F5256" w14:textId="0AABB163" w:rsidR="00BB22B9" w:rsidRPr="00A32C51" w:rsidRDefault="005724E1" w:rsidP="001D7F4E">
      <w:pPr>
        <w:pStyle w:val="Listeavsnit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Økonomiske barrierer for deltakelse i fritidstilbud må reduseres. </w:t>
      </w:r>
      <w:r w:rsidR="00BB22B9" w:rsidRPr="00A32C51">
        <w:rPr>
          <w:rFonts w:cstheme="minorHAnsi"/>
          <w:sz w:val="24"/>
          <w:szCs w:val="24"/>
        </w:rPr>
        <w:br w:type="page"/>
      </w:r>
    </w:p>
    <w:p w14:paraId="58FCF84D" w14:textId="77777777" w:rsidR="00423BE0" w:rsidRPr="00A32C51" w:rsidRDefault="00423BE0" w:rsidP="00423BE0">
      <w:pPr>
        <w:pStyle w:val="Overskrift1"/>
        <w:rPr>
          <w:color w:val="auto"/>
        </w:rPr>
      </w:pPr>
      <w:bookmarkStart w:id="33" w:name="_Toc152941590"/>
      <w:r w:rsidRPr="00A32C51">
        <w:rPr>
          <w:color w:val="auto"/>
        </w:rPr>
        <w:lastRenderedPageBreak/>
        <w:t>ASSISTANSE OG HJELPEMIDLER</w:t>
      </w:r>
      <w:bookmarkEnd w:id="33"/>
      <w:r w:rsidRPr="00A32C51">
        <w:rPr>
          <w:color w:val="auto"/>
        </w:rPr>
        <w:t xml:space="preserve"> </w:t>
      </w:r>
    </w:p>
    <w:p w14:paraId="7BCE8746" w14:textId="2E7B212F" w:rsidR="00423BE0" w:rsidRPr="00A32C51" w:rsidRDefault="00423BE0" w:rsidP="00423BE0">
      <w:p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Funksjonshemmede </w:t>
      </w:r>
      <w:r w:rsidR="004844DF">
        <w:rPr>
          <w:rFonts w:cstheme="minorHAnsi"/>
          <w:sz w:val="24"/>
          <w:szCs w:val="24"/>
        </w:rPr>
        <w:t xml:space="preserve">og kronisk syke </w:t>
      </w:r>
      <w:r w:rsidRPr="00A32C51">
        <w:rPr>
          <w:rFonts w:cstheme="minorHAnsi"/>
          <w:sz w:val="24"/>
          <w:szCs w:val="24"/>
        </w:rPr>
        <w:t xml:space="preserve">kan ha behov for ulike former for hjelpemidler. Brukerstyrt personlig assistanse (BPA) er et viktig hjelpemiddel og likestillingsverktøy for å sikre mulighet for deltagelse. Det å ansette sine egne assistenter er avgjørende for unge </w:t>
      </w:r>
      <w:r w:rsidR="00DC0D79">
        <w:rPr>
          <w:rFonts w:cstheme="minorHAnsi"/>
          <w:sz w:val="24"/>
          <w:szCs w:val="24"/>
        </w:rPr>
        <w:t>med assistansebehov</w:t>
      </w:r>
      <w:r w:rsidRPr="00A32C51">
        <w:rPr>
          <w:rFonts w:cstheme="minorHAnsi"/>
          <w:sz w:val="24"/>
          <w:szCs w:val="24"/>
        </w:rPr>
        <w:t xml:space="preserve"> å kunne leve gode liv. Hjelpemidler er viktige for mange for å få hverdagen til å gå rundt. For noen er hjelpemidler robotstøvsugere og andre produkter en får i vanlig handel, mens andre har behov for spesialiserte hjelpemidler som rullestoler, rullatorer, leseprogrammer og huskekalendere. Utfordringen i dag er at funksjonshemmede</w:t>
      </w:r>
      <w:r w:rsidR="004844DF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ikke får tildelt nødvendige hjelpemidler og assistanse for å kunne leve likestilte liv. </w:t>
      </w:r>
    </w:p>
    <w:p w14:paraId="3DC81B87" w14:textId="65150AB5" w:rsidR="00F66C06" w:rsidRPr="00A32C51" w:rsidRDefault="00423BE0" w:rsidP="001B79DC">
      <w:pPr>
        <w:spacing w:before="720" w:after="720" w:line="360" w:lineRule="auto"/>
        <w:jc w:val="center"/>
        <w:rPr>
          <w:rFonts w:cstheme="minorHAnsi"/>
          <w:sz w:val="24"/>
          <w:szCs w:val="24"/>
        </w:rPr>
      </w:pPr>
      <w:r w:rsidRPr="00A32C51">
        <w:rPr>
          <w:rFonts w:cstheme="minorHAnsi"/>
          <w:i/>
          <w:iCs/>
          <w:sz w:val="24"/>
          <w:szCs w:val="24"/>
        </w:rPr>
        <w:t>«Hjelpemidler gir høy samfunnsøkonomisk avkastning, og samlet sett vil nytten kunne overstige de totale kostnadene flere ganger.»</w:t>
      </w:r>
      <w:r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 xml:space="preserve">– </w:t>
      </w:r>
      <w:r w:rsidR="00CC4BCE" w:rsidRPr="00A32C51">
        <w:rPr>
          <w:rFonts w:cstheme="minorHAnsi"/>
          <w:sz w:val="24"/>
          <w:szCs w:val="24"/>
        </w:rPr>
        <w:t>Nyttekostnadsanalyse av hjelpemidler, SINTEF (2016)</w:t>
      </w:r>
    </w:p>
    <w:p w14:paraId="54A19C88" w14:textId="762EF4EE" w:rsidR="00423BE0" w:rsidRPr="00A32C51" w:rsidRDefault="00423BE0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>CRPD-artikkel:</w:t>
      </w:r>
      <w:r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>9 – Tilgjengelighet, 19 – Retten til et selvstendig liv og til å være en del av samfunnet, 20 – Personlig mobilitet.</w:t>
      </w:r>
    </w:p>
    <w:p w14:paraId="2A9A05B5" w14:textId="6BC06854" w:rsidR="00F143AD" w:rsidRPr="00A32C51" w:rsidRDefault="00F143AD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 xml:space="preserve">Barnekonvensjonen artikkel: </w:t>
      </w:r>
      <w:r w:rsidR="001B79DC">
        <w:rPr>
          <w:rStyle w:val="normaltextrun"/>
          <w:b/>
          <w:bCs/>
          <w:sz w:val="24"/>
          <w:szCs w:val="24"/>
        </w:rPr>
        <w:br/>
      </w:r>
      <w:r w:rsidR="0033277F" w:rsidRPr="00A32C51">
        <w:rPr>
          <w:rStyle w:val="normaltextrun"/>
          <w:sz w:val="24"/>
          <w:szCs w:val="24"/>
        </w:rPr>
        <w:t>6 – Liv og fremtid, 23 – Barn med funksjonsnedsettelser</w:t>
      </w:r>
      <w:r w:rsidR="00114AC7" w:rsidRPr="00A32C51">
        <w:rPr>
          <w:rStyle w:val="normaltextrun"/>
          <w:sz w:val="24"/>
          <w:szCs w:val="24"/>
        </w:rPr>
        <w:t>.</w:t>
      </w:r>
    </w:p>
    <w:p w14:paraId="56FEF58E" w14:textId="4F6F54FA" w:rsidR="00423BE0" w:rsidRPr="00A32C51" w:rsidRDefault="00423BE0" w:rsidP="001B79DC">
      <w:pPr>
        <w:suppressLineNumbers/>
        <w:spacing w:after="72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 xml:space="preserve">FNs </w:t>
      </w:r>
      <w:proofErr w:type="spellStart"/>
      <w:r w:rsidRPr="00A32C51">
        <w:rPr>
          <w:rFonts w:cstheme="minorHAnsi"/>
          <w:b/>
          <w:bCs/>
          <w:sz w:val="24"/>
          <w:szCs w:val="24"/>
        </w:rPr>
        <w:t>Bærekraftsmål</w:t>
      </w:r>
      <w:proofErr w:type="spellEnd"/>
      <w:r w:rsidRPr="001B79DC">
        <w:rPr>
          <w:rFonts w:cstheme="minorHAnsi"/>
          <w:sz w:val="24"/>
          <w:szCs w:val="24"/>
        </w:rPr>
        <w:t>:</w:t>
      </w:r>
      <w:r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>3 – God helse og livskvalitet, 4 – God utdanning, 5 – Likestilling mellom kjønnene, 8 – Anstendig arbeid og økonomisk vekst, 10 – Mindre ulikhet.</w:t>
      </w:r>
    </w:p>
    <w:p w14:paraId="0E1F34DC" w14:textId="77777777" w:rsidR="00423BE0" w:rsidRPr="00A32C51" w:rsidRDefault="00423BE0" w:rsidP="00423BE0">
      <w:pPr>
        <w:pStyle w:val="Overskrift2"/>
        <w:rPr>
          <w:rStyle w:val="Overskrift2Tegn"/>
          <w:color w:val="auto"/>
        </w:rPr>
      </w:pPr>
      <w:bookmarkStart w:id="34" w:name="_Toc152941591"/>
      <w:r w:rsidRPr="00A32C51">
        <w:rPr>
          <w:rStyle w:val="Overskrift2Tegn"/>
          <w:color w:val="auto"/>
        </w:rPr>
        <w:t>Unge funksjonshemmede mener:</w:t>
      </w:r>
      <w:bookmarkEnd w:id="34"/>
    </w:p>
    <w:p w14:paraId="5E3BA174" w14:textId="77777777" w:rsidR="00423BE0" w:rsidRPr="00A32C51" w:rsidRDefault="00423BE0" w:rsidP="00423BE0">
      <w:pPr>
        <w:pStyle w:val="Overskrift3"/>
        <w:rPr>
          <w:color w:val="auto"/>
        </w:rPr>
      </w:pPr>
      <w:bookmarkStart w:id="35" w:name="_Toc152941592"/>
      <w:r w:rsidRPr="00A32C51">
        <w:rPr>
          <w:color w:val="auto"/>
        </w:rPr>
        <w:t>Funksjonsassistanse:</w:t>
      </w:r>
      <w:bookmarkEnd w:id="35"/>
    </w:p>
    <w:p w14:paraId="30ADCE8F" w14:textId="77777777" w:rsidR="00423BE0" w:rsidRPr="00A32C51" w:rsidRDefault="00423BE0" w:rsidP="00DE62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Ordningen med funksjonsassistanse må styrkes, og utvides til å gjelde flere grupper funksjonshemmede.</w:t>
      </w:r>
    </w:p>
    <w:p w14:paraId="6DA3C185" w14:textId="71B707A5" w:rsidR="00E24C96" w:rsidRPr="00A32C51" w:rsidRDefault="00BC1C13" w:rsidP="00DE62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Finansieringen av funksjonsassistanse må være en overslagsbevilgning</w:t>
      </w:r>
      <w:r w:rsidR="00DA601F" w:rsidRPr="00A32C51">
        <w:rPr>
          <w:rStyle w:val="normaltextrun"/>
          <w:rFonts w:asciiTheme="minorHAnsi" w:hAnsiTheme="minorHAnsi" w:cstheme="minorHAnsi"/>
        </w:rPr>
        <w:t xml:space="preserve">, og ikke rammestyrt finansiering. </w:t>
      </w:r>
    </w:p>
    <w:p w14:paraId="16DA219D" w14:textId="67E84957" w:rsidR="00423BE0" w:rsidRPr="00A32C51" w:rsidRDefault="00423BE0" w:rsidP="00DE62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</w:rPr>
        <w:lastRenderedPageBreak/>
        <w:t xml:space="preserve">Funksjonsassistanse og </w:t>
      </w:r>
      <w:r w:rsidR="00810C4B" w:rsidRPr="00A32C51">
        <w:rPr>
          <w:rFonts w:asciiTheme="minorHAnsi" w:hAnsiTheme="minorHAnsi" w:cstheme="minorHAnsi"/>
        </w:rPr>
        <w:t>BPA</w:t>
      </w:r>
      <w:r w:rsidRPr="00A32C51">
        <w:rPr>
          <w:rFonts w:asciiTheme="minorHAnsi" w:hAnsiTheme="minorHAnsi" w:cstheme="minorHAnsi"/>
        </w:rPr>
        <w:t xml:space="preserve"> må kunne leveres som en helhetlig tjeneste for de som ønsker og har behov for det. </w:t>
      </w:r>
    </w:p>
    <w:p w14:paraId="49483975" w14:textId="575BEB3C" w:rsidR="00423BE0" w:rsidRPr="00A32C51" w:rsidRDefault="00423BE0" w:rsidP="00423BE0">
      <w:pPr>
        <w:pStyle w:val="Overskrift3"/>
        <w:rPr>
          <w:color w:val="auto"/>
        </w:rPr>
      </w:pPr>
      <w:bookmarkStart w:id="36" w:name="_Toc152941593"/>
      <w:r w:rsidRPr="00A32C51">
        <w:rPr>
          <w:color w:val="auto"/>
        </w:rPr>
        <w:t>B</w:t>
      </w:r>
      <w:r w:rsidR="00810C4B" w:rsidRPr="00A32C51">
        <w:rPr>
          <w:color w:val="auto"/>
        </w:rPr>
        <w:t>rukerstyrt personlig assistanse</w:t>
      </w:r>
      <w:r w:rsidRPr="00A32C51">
        <w:rPr>
          <w:color w:val="auto"/>
        </w:rPr>
        <w:t>:</w:t>
      </w:r>
      <w:bookmarkEnd w:id="36"/>
    </w:p>
    <w:p w14:paraId="72D12AE5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Barn, ungdom og unge voksne med assistansebehov må få innvilget BPA for å kunne delta på de samfunnsarenaer en selv ønsker.</w:t>
      </w:r>
    </w:p>
    <w:p w14:paraId="5D679AE3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BPA må kunne innvilges til elever og studenter på alle utdanningsnivåer, herunder til deltakelse på studieaktiviteter, samt medbringes på utveksling til utlandet.</w:t>
      </w:r>
    </w:p>
    <w:p w14:paraId="6AADCE81" w14:textId="77777777" w:rsidR="00423BE0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Innvilgelse av BPA skal være basert på behov, ikke en minimumsgrense på timeantall. </w:t>
      </w:r>
    </w:p>
    <w:p w14:paraId="58E1AB05" w14:textId="5B78ECFD" w:rsidR="007B0A78" w:rsidRPr="00134F38" w:rsidRDefault="000138DB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134F38">
        <w:rPr>
          <w:rFonts w:cstheme="minorHAnsi"/>
          <w:sz w:val="24"/>
          <w:szCs w:val="24"/>
        </w:rPr>
        <w:t xml:space="preserve">BPA må innvilges uavhengig av boform, og </w:t>
      </w:r>
      <w:r w:rsidR="00DA2C61" w:rsidRPr="00134F38">
        <w:rPr>
          <w:rFonts w:cstheme="minorHAnsi"/>
          <w:sz w:val="24"/>
          <w:szCs w:val="24"/>
        </w:rPr>
        <w:t>lovverket må følges.</w:t>
      </w:r>
      <w:r w:rsidRPr="00134F38">
        <w:rPr>
          <w:rFonts w:cstheme="minorHAnsi"/>
          <w:sz w:val="24"/>
          <w:szCs w:val="24"/>
        </w:rPr>
        <w:t xml:space="preserve"> </w:t>
      </w:r>
    </w:p>
    <w:p w14:paraId="28D8151D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BPA må kunne innvilges forskuddsvis når man planlegger å flytte fra en kommune til en annen.</w:t>
      </w:r>
    </w:p>
    <w:p w14:paraId="04AEC2BE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BPA må kunne innvilges ved langvarige sykdomsforløp, selv når prognosen tilsier at en kan bli frisk.</w:t>
      </w:r>
    </w:p>
    <w:p w14:paraId="3F71B842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BPA-assistenter skal kunne utføre alle helsefaglige oppgaver som en selv kunne utført med opplæring, så lenge en selv ønsker det.</w:t>
      </w:r>
    </w:p>
    <w:p w14:paraId="08B68F86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Personer med komplekse medisinske behov, og som ønsker det, må få mulighet til å ansette helsepersonell i sin BPA-ordning for å sikre likestilling.</w:t>
      </w:r>
    </w:p>
    <w:p w14:paraId="242E5679" w14:textId="36323D43" w:rsidR="0010693C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Kommunene må lyse ut tjenestekonsesjon for BPA som følger </w:t>
      </w:r>
      <w:r w:rsidR="0010693C" w:rsidRPr="00A32C51">
        <w:rPr>
          <w:rFonts w:cstheme="minorHAnsi"/>
          <w:sz w:val="24"/>
          <w:szCs w:val="24"/>
        </w:rPr>
        <w:t>intensjonen med tjenesten som et reelt likestillingsverktøy.</w:t>
      </w:r>
    </w:p>
    <w:p w14:paraId="5EACCF76" w14:textId="5ACA8344" w:rsidR="00423BE0" w:rsidRPr="00A32C51" w:rsidRDefault="0010693C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F</w:t>
      </w:r>
      <w:r w:rsidR="00423BE0" w:rsidRPr="00A32C51">
        <w:rPr>
          <w:rFonts w:cstheme="minorHAnsi"/>
          <w:sz w:val="24"/>
          <w:szCs w:val="24"/>
        </w:rPr>
        <w:t>unksjonshemmede</w:t>
      </w:r>
      <w:r w:rsidR="00575BC1">
        <w:rPr>
          <w:rFonts w:cstheme="minorHAnsi"/>
          <w:sz w:val="24"/>
          <w:szCs w:val="24"/>
        </w:rPr>
        <w:t xml:space="preserve"> og kronisk syke</w:t>
      </w:r>
      <w:r w:rsidR="00423BE0" w:rsidRPr="00A32C51">
        <w:rPr>
          <w:rFonts w:cstheme="minorHAnsi"/>
          <w:sz w:val="24"/>
          <w:szCs w:val="24"/>
        </w:rPr>
        <w:t xml:space="preserve"> som har et assistansebehov må fritt få velge blant leverandørene som tilfredsstiller kommunens krav. </w:t>
      </w:r>
    </w:p>
    <w:p w14:paraId="269FBC28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BPA må finansieres av staten og legges under eget lovverk.</w:t>
      </w:r>
    </w:p>
    <w:p w14:paraId="59021FA6" w14:textId="77777777" w:rsidR="00423BE0" w:rsidRPr="00A32C51" w:rsidRDefault="00423BE0" w:rsidP="00423BE0">
      <w:pPr>
        <w:pStyle w:val="Overskrift3"/>
        <w:rPr>
          <w:color w:val="auto"/>
        </w:rPr>
      </w:pPr>
      <w:bookmarkStart w:id="37" w:name="_Toc152941594"/>
      <w:r w:rsidRPr="00A32C51">
        <w:rPr>
          <w:color w:val="auto"/>
        </w:rPr>
        <w:t>Hjelpemidler og annen samfunnsservice:</w:t>
      </w:r>
      <w:bookmarkEnd w:id="37"/>
    </w:p>
    <w:p w14:paraId="345637BF" w14:textId="77777777" w:rsidR="00DC76A7" w:rsidRPr="00A32C51" w:rsidRDefault="00DC76A7" w:rsidP="00DC76A7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 xml:space="preserve">Unge må få tilbud om det nyeste utstyret på markedet, både av medisinsk utstyr og hjelpemidler. </w:t>
      </w:r>
    </w:p>
    <w:p w14:paraId="144AD01C" w14:textId="77777777" w:rsidR="00557229" w:rsidRPr="00A32C51" w:rsidRDefault="00557229" w:rsidP="00557229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>Unge må selv få være med å velge hjelpemidler og få uttale seg om hvilket hjelpemiddel som fungerer for seg.</w:t>
      </w:r>
    </w:p>
    <w:p w14:paraId="769983A0" w14:textId="77777777" w:rsidR="00557229" w:rsidRPr="00A32C51" w:rsidRDefault="00557229" w:rsidP="00557229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>Hjelpemidler må være finansiert over folketrygden, og det skal ikke være egenandeler på hjelpemidler.</w:t>
      </w:r>
    </w:p>
    <w:p w14:paraId="27EA2F5B" w14:textId="1B4D4431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Tegnspråk</w:t>
      </w:r>
      <w:r w:rsidR="00663713" w:rsidRPr="00A32C51">
        <w:rPr>
          <w:rFonts w:cstheme="minorHAnsi"/>
          <w:sz w:val="24"/>
          <w:szCs w:val="24"/>
        </w:rPr>
        <w:t>tolk</w:t>
      </w:r>
      <w:r w:rsidRPr="00A32C51">
        <w:rPr>
          <w:rFonts w:cstheme="minorHAnsi"/>
          <w:sz w:val="24"/>
          <w:szCs w:val="24"/>
        </w:rPr>
        <w:t>- og skrivetolk-tjenesten må styrkes, og det må sikres en organisering som dekker behovet for tegnspråk- og skrivetolk på kveldstid og i helger.</w:t>
      </w:r>
    </w:p>
    <w:p w14:paraId="4F4EE08E" w14:textId="77777777" w:rsidR="00557229" w:rsidRPr="00A32C51" w:rsidRDefault="00557229" w:rsidP="00557229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lastRenderedPageBreak/>
        <w:t xml:space="preserve">Alternativ og supplerende kommunikasjon (ASK) må rettighetsfestet i språkloven slik at den enkelte sikres opplæring i eget språk, samt at det blir mer kjent i samfunnet. </w:t>
      </w:r>
    </w:p>
    <w:p w14:paraId="5E276CAE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 xml:space="preserve">Ordningen for førerhund og servicehund må styrkes slik at alle som har behov for det får innvilget dette. </w:t>
      </w:r>
    </w:p>
    <w:p w14:paraId="4F36BE7A" w14:textId="33BDCB21" w:rsidR="00D02355" w:rsidRPr="00A32C51" w:rsidRDefault="00D02355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>Ordningen for servicehund må utvides til å inkludere psykiatriske servicehunder</w:t>
      </w:r>
      <w:r w:rsidR="00D867D2" w:rsidRPr="00A32C51">
        <w:rPr>
          <w:sz w:val="24"/>
          <w:szCs w:val="24"/>
        </w:rPr>
        <w:t>.</w:t>
      </w:r>
    </w:p>
    <w:p w14:paraId="3DFAEC0B" w14:textId="7909AA16" w:rsidR="00423BE0" w:rsidRPr="00A32C51" w:rsidRDefault="00833973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>O</w:t>
      </w:r>
      <w:r w:rsidR="00423BE0" w:rsidRPr="00A32C51">
        <w:rPr>
          <w:sz w:val="24"/>
          <w:szCs w:val="24"/>
        </w:rPr>
        <w:t>rdning</w:t>
      </w:r>
      <w:r w:rsidRPr="00A32C51">
        <w:rPr>
          <w:sz w:val="24"/>
          <w:szCs w:val="24"/>
        </w:rPr>
        <w:t>en</w:t>
      </w:r>
      <w:r w:rsidR="00423BE0" w:rsidRPr="00A32C51">
        <w:rPr>
          <w:sz w:val="24"/>
          <w:szCs w:val="24"/>
        </w:rPr>
        <w:t xml:space="preserve"> for aktivitetshjelpemidler for personer over </w:t>
      </w:r>
      <w:r w:rsidR="0021494C" w:rsidRPr="00A32C51">
        <w:rPr>
          <w:sz w:val="24"/>
          <w:szCs w:val="24"/>
        </w:rPr>
        <w:t>26 må utformes likt som ordningen for de un</w:t>
      </w:r>
      <w:r w:rsidR="00423BE0" w:rsidRPr="00A32C51">
        <w:rPr>
          <w:sz w:val="24"/>
          <w:szCs w:val="24"/>
        </w:rPr>
        <w:t>der 26 år, slik at alle får mulighet til å drive med de aktivitetene en selv ønsker.</w:t>
      </w:r>
    </w:p>
    <w:p w14:paraId="5E3E3EE8" w14:textId="3D9C0674" w:rsidR="00423BE0" w:rsidRPr="00A32C51" w:rsidRDefault="00F6342C" w:rsidP="00F6342C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Hjelpemidler som kan fås i vanlig handel, </w:t>
      </w:r>
      <w:r w:rsidR="00423BE0" w:rsidRPr="00A32C51">
        <w:rPr>
          <w:sz w:val="24"/>
          <w:szCs w:val="24"/>
        </w:rPr>
        <w:t>slik som robotstøvsuger og el-sykkel</w:t>
      </w:r>
      <w:r w:rsidR="72C554C7" w:rsidRPr="00A32C51">
        <w:rPr>
          <w:sz w:val="24"/>
          <w:szCs w:val="24"/>
        </w:rPr>
        <w:t>,</w:t>
      </w:r>
      <w:r w:rsidR="00423BE0" w:rsidRPr="00A32C51">
        <w:rPr>
          <w:sz w:val="24"/>
          <w:szCs w:val="24"/>
        </w:rPr>
        <w:t xml:space="preserve"> må kunne innvilges som hjelpemiddel til personer som har et dokumentert behov for hjelpemiddelet.</w:t>
      </w:r>
    </w:p>
    <w:p w14:paraId="42CF7B6A" w14:textId="77777777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>Seksualtekniske hjelpemidler til onani må kunne innvilges ved fylte 13 år.</w:t>
      </w:r>
    </w:p>
    <w:p w14:paraId="2CBE6F18" w14:textId="30C2AE58" w:rsidR="00423BE0" w:rsidRPr="00A32C51" w:rsidRDefault="00423BE0" w:rsidP="00DE6263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>Ordningen med seksualtekniske hjelpemidler må dekke utstyr som er hensiktsmessig for den enkeltes funksjon</w:t>
      </w:r>
      <w:r w:rsidR="00A64CB9">
        <w:rPr>
          <w:sz w:val="24"/>
          <w:szCs w:val="24"/>
        </w:rPr>
        <w:t>shemming og kroniske sykdom</w:t>
      </w:r>
      <w:r w:rsidRPr="00A32C51">
        <w:rPr>
          <w:sz w:val="24"/>
          <w:szCs w:val="24"/>
        </w:rPr>
        <w:t xml:space="preserve"> og innvilges på dispensasjon om det ikke er en del av eksisterende ordning.</w:t>
      </w:r>
    </w:p>
    <w:p w14:paraId="321DFCFD" w14:textId="77777777" w:rsidR="004B189A" w:rsidRPr="00A32C51" w:rsidRDefault="004B189A" w:rsidP="004B189A">
      <w:pPr>
        <w:pStyle w:val="Listeavsnit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sz w:val="24"/>
          <w:szCs w:val="24"/>
        </w:rPr>
        <w:t>Brukerpass-ordningen må styrkes, slik at flere får mulighet til å søke på hjelpemidler uten å bruke ergoterapeut.</w:t>
      </w:r>
    </w:p>
    <w:p w14:paraId="2C33AFA0" w14:textId="6AA5624E" w:rsidR="00423BE0" w:rsidRPr="00A32C51" w:rsidRDefault="00423BE0" w:rsidP="60DEDE71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 xml:space="preserve">Ergoterapeuter og ortopediingeniører </w:t>
      </w:r>
      <w:r w:rsidR="00750D85" w:rsidRPr="00A32C51">
        <w:rPr>
          <w:sz w:val="24"/>
          <w:szCs w:val="24"/>
        </w:rPr>
        <w:t>må</w:t>
      </w:r>
      <w:r w:rsidRPr="00A32C51">
        <w:rPr>
          <w:sz w:val="24"/>
          <w:szCs w:val="24"/>
        </w:rPr>
        <w:t xml:space="preserve"> i større grad kunne veilede og utvikle hjelpemidler ment for seksuallivet.</w:t>
      </w:r>
    </w:p>
    <w:p w14:paraId="05E89E1F" w14:textId="77777777" w:rsidR="002D0F0D" w:rsidRDefault="7DCFCE48" w:rsidP="002D0F0D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32C51">
        <w:rPr>
          <w:sz w:val="24"/>
          <w:szCs w:val="24"/>
        </w:rPr>
        <w:t>Ergoter</w:t>
      </w:r>
      <w:r w:rsidR="00F6342C" w:rsidRPr="00A32C51">
        <w:rPr>
          <w:sz w:val="24"/>
          <w:szCs w:val="24"/>
        </w:rPr>
        <w:t>apeuters</w:t>
      </w:r>
      <w:r w:rsidRPr="00A32C51">
        <w:rPr>
          <w:sz w:val="24"/>
          <w:szCs w:val="24"/>
        </w:rPr>
        <w:t xml:space="preserve"> kunnskap om mangfoldet av hjelpemidler må </w:t>
      </w:r>
      <w:r w:rsidR="00F6342C" w:rsidRPr="00A32C51">
        <w:rPr>
          <w:sz w:val="24"/>
          <w:szCs w:val="24"/>
        </w:rPr>
        <w:t>økes.</w:t>
      </w:r>
    </w:p>
    <w:p w14:paraId="05515F28" w14:textId="1AD35F46" w:rsidR="00423BE0" w:rsidRPr="002D0F0D" w:rsidRDefault="002D0F0D" w:rsidP="002D0F0D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4F38">
        <w:rPr>
          <w:sz w:val="24"/>
          <w:szCs w:val="24"/>
        </w:rPr>
        <w:t>Unge med funksjonshemming og kronisk sykdom</w:t>
      </w:r>
      <w:r w:rsidR="00A8046E" w:rsidRPr="00134F38">
        <w:rPr>
          <w:sz w:val="24"/>
          <w:szCs w:val="24"/>
        </w:rPr>
        <w:t>,</w:t>
      </w:r>
      <w:r w:rsidRPr="00134F38">
        <w:rPr>
          <w:sz w:val="24"/>
          <w:szCs w:val="24"/>
        </w:rPr>
        <w:t xml:space="preserve"> </w:t>
      </w:r>
      <w:r w:rsidR="00CF69F0" w:rsidRPr="00134F38">
        <w:rPr>
          <w:sz w:val="24"/>
          <w:szCs w:val="24"/>
        </w:rPr>
        <w:t>som har behov for det</w:t>
      </w:r>
      <w:r w:rsidR="00A8046E" w:rsidRPr="00134F38">
        <w:rPr>
          <w:sz w:val="24"/>
          <w:szCs w:val="24"/>
        </w:rPr>
        <w:t>,</w:t>
      </w:r>
      <w:r w:rsidR="00CF69F0" w:rsidRPr="00134F38">
        <w:rPr>
          <w:sz w:val="24"/>
          <w:szCs w:val="24"/>
        </w:rPr>
        <w:t xml:space="preserve"> må ha rett på fast ergoterapeut i sin kommune. </w:t>
      </w:r>
      <w:r w:rsidRPr="00134F38">
        <w:rPr>
          <w:sz w:val="24"/>
          <w:szCs w:val="24"/>
        </w:rPr>
        <w:t xml:space="preserve"> </w:t>
      </w:r>
      <w:r w:rsidR="00423BE0" w:rsidRPr="002D0F0D">
        <w:rPr>
          <w:sz w:val="24"/>
          <w:szCs w:val="24"/>
        </w:rPr>
        <w:br w:type="page"/>
      </w:r>
    </w:p>
    <w:p w14:paraId="430ECD38" w14:textId="77777777" w:rsidR="006B7D22" w:rsidRPr="00A32C51" w:rsidRDefault="006B7D22" w:rsidP="006B7D22">
      <w:pPr>
        <w:pStyle w:val="Overskrift1"/>
        <w:rPr>
          <w:color w:val="auto"/>
        </w:rPr>
      </w:pPr>
      <w:bookmarkStart w:id="38" w:name="_Toc152941595"/>
      <w:r w:rsidRPr="00A32C51">
        <w:rPr>
          <w:color w:val="auto"/>
        </w:rPr>
        <w:lastRenderedPageBreak/>
        <w:t>BOLIG</w:t>
      </w:r>
      <w:bookmarkEnd w:id="38"/>
    </w:p>
    <w:p w14:paraId="29E3C0A0" w14:textId="622395C6" w:rsidR="006B7D22" w:rsidRPr="00A32C51" w:rsidRDefault="006B7D22" w:rsidP="006B7D22">
      <w:p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Det å ha et trygt og godt sted å bo er en viktig forutsetning for gode levekår, helse og livskvalitet. Mange funksjonshemmede opplever barrierer for å finne seg et sted å bo. En god boligpolitikk skal sikre at alle som ønsker det kan kjøpe en bolig som fungerer for dem, eller ha tilgang på gode kommunale boliger til leie. For funksjonshemmede</w:t>
      </w:r>
      <w:r w:rsidR="00A64CB9">
        <w:rPr>
          <w:rFonts w:cstheme="minorHAnsi"/>
          <w:sz w:val="24"/>
          <w:szCs w:val="24"/>
        </w:rPr>
        <w:t xml:space="preserve"> og kronisk syke</w:t>
      </w:r>
      <w:r w:rsidRPr="00A32C51">
        <w:rPr>
          <w:rFonts w:cstheme="minorHAnsi"/>
          <w:sz w:val="24"/>
          <w:szCs w:val="24"/>
        </w:rPr>
        <w:t xml:space="preserve"> studenter er det viktig med forutsigbarhet i tildelingen av studentboliger. </w:t>
      </w:r>
    </w:p>
    <w:p w14:paraId="21618774" w14:textId="5B0E2EA0" w:rsidR="006B7D22" w:rsidRPr="00A32C51" w:rsidRDefault="006B7D22" w:rsidP="001B79DC">
      <w:pPr>
        <w:spacing w:before="720" w:after="720" w:line="360" w:lineRule="auto"/>
        <w:jc w:val="center"/>
        <w:rPr>
          <w:rFonts w:cstheme="minorHAnsi"/>
          <w:sz w:val="24"/>
          <w:szCs w:val="24"/>
        </w:rPr>
      </w:pPr>
      <w:r w:rsidRPr="00A32C51">
        <w:rPr>
          <w:rFonts w:cstheme="minorHAnsi"/>
          <w:i/>
          <w:iCs/>
          <w:sz w:val="24"/>
          <w:szCs w:val="24"/>
        </w:rPr>
        <w:t>«Vi vet at det er for få tilrettelagte boliger i de fleste kommuner, og at kommunene ikke har god nok kunnskap om, og oversikt over egen boligmasse»</w:t>
      </w:r>
      <w:r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Pr="00A32C51">
        <w:rPr>
          <w:rFonts w:cstheme="minorHAnsi"/>
          <w:sz w:val="24"/>
          <w:szCs w:val="24"/>
        </w:rPr>
        <w:t xml:space="preserve">– Cato Lie, </w:t>
      </w:r>
      <w:r w:rsidR="0091719F" w:rsidRPr="00A32C51">
        <w:rPr>
          <w:rFonts w:cstheme="minorHAnsi"/>
          <w:sz w:val="24"/>
          <w:szCs w:val="24"/>
        </w:rPr>
        <w:t xml:space="preserve">seniorrådgiver i </w:t>
      </w:r>
      <w:r w:rsidRPr="00A32C51">
        <w:rPr>
          <w:rFonts w:cstheme="minorHAnsi"/>
          <w:sz w:val="24"/>
          <w:szCs w:val="24"/>
        </w:rPr>
        <w:t>Funksjonshemmedes Fellesorganisasjon</w:t>
      </w:r>
      <w:r w:rsidR="00775833" w:rsidRPr="00A32C51">
        <w:rPr>
          <w:rFonts w:cstheme="minorHAnsi"/>
          <w:sz w:val="24"/>
          <w:szCs w:val="24"/>
        </w:rPr>
        <w:t xml:space="preserve">, </w:t>
      </w:r>
      <w:r w:rsidR="00D04C36" w:rsidRPr="00A32C51">
        <w:rPr>
          <w:rFonts w:cstheme="minorHAnsi"/>
          <w:sz w:val="24"/>
          <w:szCs w:val="24"/>
        </w:rPr>
        <w:t>NRK (2022)</w:t>
      </w:r>
    </w:p>
    <w:p w14:paraId="35963200" w14:textId="77777777" w:rsidR="006B7D22" w:rsidRPr="00A32C51" w:rsidRDefault="006B7D22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>CRPD-artikkel:</w:t>
      </w:r>
      <w:r w:rsidRPr="00A32C51">
        <w:rPr>
          <w:rFonts w:cstheme="minorHAnsi"/>
          <w:sz w:val="24"/>
          <w:szCs w:val="24"/>
        </w:rPr>
        <w:t xml:space="preserve"> 19 – Retten til et selvstendig liv og til å være en del av samfunnet.</w:t>
      </w:r>
    </w:p>
    <w:p w14:paraId="66885544" w14:textId="26F6BA6A" w:rsidR="00114AC7" w:rsidRPr="00A32C51" w:rsidRDefault="00114AC7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 xml:space="preserve">Barnekonvensjonen artikkel: </w:t>
      </w:r>
      <w:r w:rsidRPr="00A32C51">
        <w:rPr>
          <w:rStyle w:val="normaltextrun"/>
          <w:sz w:val="24"/>
          <w:szCs w:val="24"/>
        </w:rPr>
        <w:t xml:space="preserve">9 – Bo med foreldrene, </w:t>
      </w:r>
      <w:r w:rsidR="00B51BAB" w:rsidRPr="00A32C51">
        <w:rPr>
          <w:rStyle w:val="normaltextrun"/>
          <w:sz w:val="24"/>
          <w:szCs w:val="24"/>
        </w:rPr>
        <w:t xml:space="preserve">20 – Barn som ikke bor med familien, 25 – Barn i fosterhjem eller på institusjon. </w:t>
      </w:r>
    </w:p>
    <w:p w14:paraId="5E090111" w14:textId="77777777" w:rsidR="006B7D22" w:rsidRPr="00A32C51" w:rsidRDefault="006B7D22" w:rsidP="001B79DC">
      <w:pPr>
        <w:suppressLineNumbers/>
        <w:spacing w:after="72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 xml:space="preserve">FNs </w:t>
      </w:r>
      <w:proofErr w:type="spellStart"/>
      <w:r w:rsidRPr="00A32C51">
        <w:rPr>
          <w:rFonts w:cstheme="minorHAnsi"/>
          <w:b/>
          <w:bCs/>
          <w:sz w:val="24"/>
          <w:szCs w:val="24"/>
        </w:rPr>
        <w:t>Bærekraftsmål</w:t>
      </w:r>
      <w:proofErr w:type="spellEnd"/>
      <w:r w:rsidRPr="00A32C51">
        <w:rPr>
          <w:rFonts w:cstheme="minorHAnsi"/>
          <w:b/>
          <w:bCs/>
          <w:sz w:val="24"/>
          <w:szCs w:val="24"/>
        </w:rPr>
        <w:t>:</w:t>
      </w:r>
      <w:r w:rsidRPr="00A32C51">
        <w:rPr>
          <w:rFonts w:cstheme="minorHAnsi"/>
          <w:sz w:val="24"/>
          <w:szCs w:val="24"/>
        </w:rPr>
        <w:t xml:space="preserve"> 1 – Utrydde fattigdom, 3 – God helse og livskvalitet, 11 – Bærekraftige byer og lokalsamfunn.</w:t>
      </w:r>
    </w:p>
    <w:p w14:paraId="1A7AC591" w14:textId="77777777" w:rsidR="006B7D22" w:rsidRPr="00A32C51" w:rsidRDefault="006B7D22" w:rsidP="006B7D22">
      <w:pPr>
        <w:pStyle w:val="Overskrift2"/>
        <w:rPr>
          <w:color w:val="auto"/>
        </w:rPr>
      </w:pPr>
      <w:bookmarkStart w:id="39" w:name="_Toc152941596"/>
      <w:r w:rsidRPr="00A32C51">
        <w:rPr>
          <w:color w:val="auto"/>
        </w:rPr>
        <w:t>Unge funksjonshemmede mener:</w:t>
      </w:r>
      <w:bookmarkEnd w:id="39"/>
    </w:p>
    <w:p w14:paraId="72F9FDBA" w14:textId="5F23AA6A" w:rsidR="006B7D22" w:rsidRPr="00A32C51" w:rsidRDefault="006B7D22" w:rsidP="00DE6263">
      <w:pPr>
        <w:pStyle w:val="Listeavsnitt"/>
        <w:numPr>
          <w:ilvl w:val="0"/>
          <w:numId w:val="11"/>
        </w:numPr>
        <w:spacing w:after="0" w:line="360" w:lineRule="auto"/>
        <w:textAlignment w:val="baseline"/>
        <w:rPr>
          <w:rStyle w:val="normaltextrun"/>
          <w:rFonts w:cstheme="minorHAnsi"/>
          <w:kern w:val="2"/>
          <w14:ligatures w14:val="standardContextual"/>
        </w:rPr>
      </w:pPr>
      <w:r w:rsidRPr="00A32C51">
        <w:rPr>
          <w:rStyle w:val="normaltextrun"/>
          <w:rFonts w:cstheme="minorHAnsi"/>
          <w:kern w:val="2"/>
          <w:sz w:val="24"/>
          <w:szCs w:val="24"/>
          <w14:ligatures w14:val="standardContextual"/>
        </w:rPr>
        <w:t xml:space="preserve">Alle offentlige bygg og nye boliger </w:t>
      </w:r>
      <w:r w:rsidR="00750D85" w:rsidRPr="00A32C51">
        <w:rPr>
          <w:rStyle w:val="normaltextrun"/>
          <w:rFonts w:cstheme="minorHAnsi"/>
          <w:kern w:val="2"/>
          <w:sz w:val="24"/>
          <w:szCs w:val="24"/>
          <w14:ligatures w14:val="standardContextual"/>
        </w:rPr>
        <w:t>må</w:t>
      </w:r>
      <w:r w:rsidRPr="00A32C51">
        <w:rPr>
          <w:rStyle w:val="normaltextrun"/>
          <w:rFonts w:cstheme="minorHAnsi"/>
          <w:kern w:val="2"/>
          <w:sz w:val="24"/>
          <w:szCs w:val="24"/>
          <w14:ligatures w14:val="standardContextual"/>
        </w:rPr>
        <w:t xml:space="preserve"> være universelt utformet, og gjeldende lovverk må sikre dette.</w:t>
      </w:r>
    </w:p>
    <w:p w14:paraId="7B87AF4B" w14:textId="27CB5B2C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eop"/>
          <w:rFonts w:asciiTheme="minorHAnsi" w:hAnsiTheme="minorHAnsi" w:cstheme="minorHAnsi"/>
        </w:rPr>
        <w:t xml:space="preserve">Funksjonshemmede </w:t>
      </w:r>
      <w:r w:rsidR="00A64CB9">
        <w:rPr>
          <w:rStyle w:val="eop"/>
          <w:rFonts w:asciiTheme="minorHAnsi" w:hAnsiTheme="minorHAnsi" w:cstheme="minorHAnsi"/>
        </w:rPr>
        <w:t xml:space="preserve">og kronisk syke </w:t>
      </w:r>
      <w:r w:rsidR="00750D85" w:rsidRPr="00A32C51">
        <w:rPr>
          <w:rStyle w:val="eop"/>
          <w:rFonts w:asciiTheme="minorHAnsi" w:hAnsiTheme="minorHAnsi" w:cstheme="minorHAnsi"/>
        </w:rPr>
        <w:t>må</w:t>
      </w:r>
      <w:r w:rsidRPr="00A32C51">
        <w:rPr>
          <w:rStyle w:val="eop"/>
          <w:rFonts w:asciiTheme="minorHAnsi" w:hAnsiTheme="minorHAnsi" w:cstheme="minorHAnsi"/>
        </w:rPr>
        <w:t xml:space="preserve"> selv få velge bosted, og bosetting i bofellesskap og på institusjon skal kun innvilges dersom den enkelte selv ønsker det. </w:t>
      </w:r>
    </w:p>
    <w:p w14:paraId="1F5CD1A6" w14:textId="55719828" w:rsidR="006B7D22" w:rsidRPr="00134F38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eop"/>
          <w:rFonts w:asciiTheme="minorHAnsi" w:hAnsiTheme="minorHAnsi" w:cstheme="minorHAnsi"/>
        </w:rPr>
        <w:t xml:space="preserve">Bofellesskap og </w:t>
      </w:r>
      <w:r w:rsidRPr="00134F38">
        <w:rPr>
          <w:rStyle w:val="eop"/>
          <w:rFonts w:asciiTheme="minorHAnsi" w:hAnsiTheme="minorHAnsi" w:cstheme="minorHAnsi"/>
        </w:rPr>
        <w:t xml:space="preserve">institusjoner </w:t>
      </w:r>
      <w:r w:rsidR="00D35398" w:rsidRPr="00134F38">
        <w:rPr>
          <w:rStyle w:val="eop"/>
          <w:rFonts w:asciiTheme="minorHAnsi" w:hAnsiTheme="minorHAnsi" w:cstheme="minorHAnsi"/>
        </w:rPr>
        <w:t>må</w:t>
      </w:r>
      <w:r w:rsidRPr="00134F38">
        <w:rPr>
          <w:rStyle w:val="eop"/>
          <w:rFonts w:asciiTheme="minorHAnsi" w:hAnsiTheme="minorHAnsi" w:cstheme="minorHAnsi"/>
        </w:rPr>
        <w:t>, så langt det er mulig, avskaffes.</w:t>
      </w:r>
    </w:p>
    <w:p w14:paraId="46E39B74" w14:textId="2ED752B4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134F38">
        <w:rPr>
          <w:rStyle w:val="eop"/>
          <w:rFonts w:asciiTheme="minorHAnsi" w:hAnsiTheme="minorHAnsi" w:cstheme="minorHAnsi"/>
        </w:rPr>
        <w:t xml:space="preserve">Bofellesskap skal </w:t>
      </w:r>
      <w:r w:rsidR="00D9032A" w:rsidRPr="00134F38">
        <w:rPr>
          <w:rStyle w:val="eop"/>
          <w:rFonts w:asciiTheme="minorHAnsi" w:hAnsiTheme="minorHAnsi" w:cstheme="minorHAnsi"/>
        </w:rPr>
        <w:t xml:space="preserve">ha så få </w:t>
      </w:r>
      <w:r w:rsidR="00B77D93" w:rsidRPr="00134F38">
        <w:rPr>
          <w:rStyle w:val="eop"/>
          <w:rFonts w:asciiTheme="minorHAnsi" w:hAnsiTheme="minorHAnsi" w:cstheme="minorHAnsi"/>
        </w:rPr>
        <w:t xml:space="preserve">enheter </w:t>
      </w:r>
      <w:r w:rsidR="00D9032A" w:rsidRPr="00134F38">
        <w:rPr>
          <w:rStyle w:val="eop"/>
          <w:rFonts w:asciiTheme="minorHAnsi" w:hAnsiTheme="minorHAnsi" w:cstheme="minorHAnsi"/>
        </w:rPr>
        <w:t xml:space="preserve">som </w:t>
      </w:r>
      <w:r w:rsidR="00B77D93" w:rsidRPr="00134F38">
        <w:rPr>
          <w:rStyle w:val="eop"/>
          <w:rFonts w:asciiTheme="minorHAnsi" w:hAnsiTheme="minorHAnsi" w:cstheme="minorHAnsi"/>
        </w:rPr>
        <w:t>mulig</w:t>
      </w:r>
      <w:r w:rsidR="00D9032A" w:rsidRPr="00134F38">
        <w:rPr>
          <w:rStyle w:val="eop"/>
          <w:rFonts w:asciiTheme="minorHAnsi" w:hAnsiTheme="minorHAnsi" w:cstheme="minorHAnsi"/>
        </w:rPr>
        <w:t xml:space="preserve">, og </w:t>
      </w:r>
      <w:r w:rsidRPr="00A32C51">
        <w:rPr>
          <w:rStyle w:val="eop"/>
          <w:rFonts w:asciiTheme="minorHAnsi" w:hAnsiTheme="minorHAnsi" w:cstheme="minorHAnsi"/>
        </w:rPr>
        <w:t>ikke mer enn 5 beboere.</w:t>
      </w:r>
    </w:p>
    <w:p w14:paraId="24CF9C4A" w14:textId="62F9D267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eop"/>
          <w:rFonts w:asciiTheme="minorHAnsi" w:hAnsiTheme="minorHAnsi" w:cstheme="minorHAnsi"/>
        </w:rPr>
        <w:t>Personer som mottar ufør</w:t>
      </w:r>
      <w:r w:rsidR="001A46A3">
        <w:rPr>
          <w:rStyle w:val="eop"/>
          <w:rFonts w:asciiTheme="minorHAnsi" w:hAnsiTheme="minorHAnsi" w:cstheme="minorHAnsi"/>
        </w:rPr>
        <w:t>etrygd</w:t>
      </w:r>
      <w:r w:rsidRPr="00A32C51">
        <w:rPr>
          <w:rStyle w:val="eop"/>
          <w:rFonts w:asciiTheme="minorHAnsi" w:hAnsiTheme="minorHAnsi" w:cstheme="minorHAnsi"/>
        </w:rPr>
        <w:t xml:space="preserve"> må kunne innvilges bostøtte</w:t>
      </w:r>
      <w:r w:rsidR="001930AA">
        <w:rPr>
          <w:rStyle w:val="eop"/>
          <w:rFonts w:asciiTheme="minorHAnsi" w:hAnsiTheme="minorHAnsi" w:cstheme="minorHAnsi"/>
        </w:rPr>
        <w:t xml:space="preserve">, uavhengig av om en har </w:t>
      </w:r>
      <w:proofErr w:type="gramStart"/>
      <w:r w:rsidR="001930AA">
        <w:rPr>
          <w:rStyle w:val="eop"/>
          <w:rFonts w:asciiTheme="minorHAnsi" w:hAnsiTheme="minorHAnsi" w:cstheme="minorHAnsi"/>
        </w:rPr>
        <w:t>ung ufør tillegg</w:t>
      </w:r>
      <w:proofErr w:type="gramEnd"/>
      <w:r w:rsidR="001930AA">
        <w:rPr>
          <w:rStyle w:val="eop"/>
          <w:rFonts w:asciiTheme="minorHAnsi" w:hAnsiTheme="minorHAnsi" w:cstheme="minorHAnsi"/>
        </w:rPr>
        <w:t xml:space="preserve"> eller ikke</w:t>
      </w:r>
      <w:r w:rsidRPr="00A32C51">
        <w:rPr>
          <w:rStyle w:val="eop"/>
          <w:rFonts w:asciiTheme="minorHAnsi" w:hAnsiTheme="minorHAnsi" w:cstheme="minorHAnsi"/>
        </w:rPr>
        <w:t>.</w:t>
      </w:r>
    </w:p>
    <w:p w14:paraId="4BAB92FB" w14:textId="16322CAC" w:rsidR="006B7D22" w:rsidRPr="00A32C51" w:rsidRDefault="006B7D22" w:rsidP="00D35398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eop"/>
          <w:rFonts w:asciiTheme="minorHAnsi" w:hAnsiTheme="minorHAnsi" w:cstheme="minorHAnsi"/>
        </w:rPr>
        <w:lastRenderedPageBreak/>
        <w:t>Kommunale boliger må være tilgjengelig for de som har behov for det uten aldersgrense og husleien må være lav nok til at det er forsvarlig med tanke på uføretrygd.</w:t>
      </w:r>
    </w:p>
    <w:p w14:paraId="103287B2" w14:textId="77777777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må bygges flere universelt utformede studentboliger. </w:t>
      </w:r>
    </w:p>
    <w:p w14:paraId="7D8C6957" w14:textId="77777777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Tilrettelagte studentboliger må ikke ha en høyere leiekostnad enn ordinære studentboliger, og alle som har behov for tilrettelagt studentbolig må få dette.</w:t>
      </w:r>
    </w:p>
    <w:p w14:paraId="16A6F7F2" w14:textId="3DEDB60E" w:rsidR="00A34352" w:rsidRDefault="00A3435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Det må stilles krav til at utleier presiserer hvordan studentboliger er tilrettelagt.</w:t>
      </w:r>
    </w:p>
    <w:p w14:paraId="0EB218DB" w14:textId="6A533F0E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Funksjonshemmede</w:t>
      </w:r>
      <w:r w:rsidR="00A64CB9">
        <w:rPr>
          <w:rStyle w:val="normaltextrun"/>
          <w:rFonts w:asciiTheme="minorHAnsi" w:hAnsiTheme="minorHAnsi" w:cstheme="minorHAnsi"/>
        </w:rPr>
        <w:t xml:space="preserve"> og kronisk syke</w:t>
      </w:r>
      <w:r w:rsidRPr="00A32C51">
        <w:rPr>
          <w:rStyle w:val="normaltextrun"/>
          <w:rFonts w:asciiTheme="minorHAnsi" w:hAnsiTheme="minorHAnsi" w:cstheme="minorHAnsi"/>
        </w:rPr>
        <w:t xml:space="preserve"> studenter må prioriteres ved opptak til studentboliger, både universelt utformede og ikke universelt utformede boliger, og tildelingen av studentbolig må skje i god tid før studiestart. </w:t>
      </w:r>
    </w:p>
    <w:p w14:paraId="617052E9" w14:textId="77777777" w:rsidR="006B7D22" w:rsidRPr="00A32C51" w:rsidRDefault="006B7D22" w:rsidP="006B7D22">
      <w:pPr>
        <w:pStyle w:val="Overskrift3"/>
        <w:rPr>
          <w:color w:val="auto"/>
        </w:rPr>
      </w:pPr>
      <w:bookmarkStart w:id="40" w:name="_Toc152941597"/>
      <w:r w:rsidRPr="00A32C51">
        <w:rPr>
          <w:color w:val="auto"/>
        </w:rPr>
        <w:t>Finansiering:</w:t>
      </w:r>
      <w:bookmarkEnd w:id="40"/>
    </w:p>
    <w:p w14:paraId="2D29AE2E" w14:textId="77777777" w:rsidR="006B7D22" w:rsidRPr="00A32C51" w:rsidRDefault="006B7D22" w:rsidP="00DE6263">
      <w:pPr>
        <w:pStyle w:val="Listeavsnitt"/>
        <w:numPr>
          <w:ilvl w:val="0"/>
          <w:numId w:val="11"/>
        </w:numPr>
        <w:spacing w:after="0" w:line="360" w:lineRule="auto"/>
        <w:textAlignment w:val="baseline"/>
        <w:rPr>
          <w:rStyle w:val="normaltextrun"/>
          <w:rFonts w:cstheme="minorHAnsi"/>
          <w:kern w:val="2"/>
          <w:sz w:val="24"/>
          <w:szCs w:val="24"/>
          <w14:ligatures w14:val="standardContextual"/>
        </w:rPr>
      </w:pPr>
      <w:r w:rsidRPr="00A32C51">
        <w:rPr>
          <w:sz w:val="24"/>
          <w:szCs w:val="24"/>
        </w:rPr>
        <w:t xml:space="preserve">Husbankens tildelingskriterier må ta hensyn til eventuelle behov for en universelt utformet bolig, samt at tildelingssummen er høy nok til å passe med kommunens øvrige prisnivå. </w:t>
      </w:r>
    </w:p>
    <w:p w14:paraId="330BE604" w14:textId="77777777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Personer med assistansebehov og/eller behov for lagringsplass til hjelpemidler og/eller medisinsk utstyr må kunne få utvidet låneramme for å kunne skaffe en bolig med nødvendig oppbevaringsplass og/eller personalrom.</w:t>
      </w:r>
    </w:p>
    <w:p w14:paraId="6A83EFFB" w14:textId="77777777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Husbanken må ikke regne erstatning/forsikringspenger som diskvalifiserende for å få innvilget lån hos Husbanken. </w:t>
      </w:r>
    </w:p>
    <w:p w14:paraId="629A69CA" w14:textId="250054CE" w:rsidR="006B7D22" w:rsidRPr="00A32C51" w:rsidRDefault="006B7D22" w:rsidP="00DE626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Husbanken må spre informasjon sine låneordninger til unge funksjonshemmede</w:t>
      </w:r>
      <w:r w:rsidR="00912C50">
        <w:rPr>
          <w:rStyle w:val="normaltextrun"/>
          <w:rFonts w:asciiTheme="minorHAnsi" w:hAnsiTheme="minorHAnsi" w:cstheme="minorHAnsi"/>
        </w:rPr>
        <w:t xml:space="preserve"> og kronisk syke</w:t>
      </w:r>
      <w:r w:rsidRPr="00A32C51">
        <w:rPr>
          <w:rStyle w:val="normaltextrun"/>
          <w:rFonts w:asciiTheme="minorHAnsi" w:hAnsiTheme="minorHAnsi" w:cstheme="minorHAnsi"/>
        </w:rPr>
        <w:t>.</w:t>
      </w:r>
    </w:p>
    <w:p w14:paraId="2EA7C6E3" w14:textId="2CD6F93A" w:rsidR="60DEDE71" w:rsidRPr="00A32C51" w:rsidRDefault="006B7D22" w:rsidP="004F5DBE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Bidi"/>
        </w:rPr>
        <w:t>Tilskudd som innvilges til å tilrettelegge egen bolig må være uten begrensninger og til den løsningen som fungerer best for den enkelte.</w:t>
      </w:r>
    </w:p>
    <w:p w14:paraId="57151B77" w14:textId="3D55042B" w:rsidR="60DEDE71" w:rsidRPr="00A32C51" w:rsidRDefault="00A167DB" w:rsidP="60DEDE71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Den øvre grensen for g</w:t>
      </w:r>
      <w:r w:rsidR="78F481E0" w:rsidRPr="00A32C51">
        <w:rPr>
          <w:rStyle w:val="normaltextrun"/>
          <w:rFonts w:asciiTheme="minorHAnsi" w:hAnsiTheme="minorHAnsi" w:cstheme="minorHAnsi"/>
        </w:rPr>
        <w:t>odkjente boutgifter må være i samsvar med reelle boutgifter i området man bor i.</w:t>
      </w:r>
    </w:p>
    <w:p w14:paraId="26B87B3A" w14:textId="4071E092" w:rsidR="006B7D22" w:rsidRPr="00A32C51" w:rsidRDefault="0049030F" w:rsidP="7A065203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rPr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 xml:space="preserve">Bostøtten må ikke bortfalle i </w:t>
      </w:r>
      <w:r w:rsidR="00C501B3" w:rsidRPr="00A32C51">
        <w:rPr>
          <w:rStyle w:val="normaltextrun"/>
          <w:rFonts w:asciiTheme="minorHAnsi" w:hAnsiTheme="minorHAnsi" w:cstheme="minorBidi"/>
        </w:rPr>
        <w:t>måneder med 5 uke</w:t>
      </w:r>
      <w:r w:rsidR="77D97D39" w:rsidRPr="00A32C51">
        <w:rPr>
          <w:rStyle w:val="normaltextrun"/>
          <w:rFonts w:asciiTheme="minorHAnsi" w:hAnsiTheme="minorHAnsi" w:cstheme="minorBidi"/>
        </w:rPr>
        <w:t>r.</w:t>
      </w:r>
      <w:r w:rsidR="78F481E0" w:rsidRPr="00A32C51">
        <w:rPr>
          <w:rFonts w:cstheme="minorBidi"/>
        </w:rPr>
        <w:br w:type="page"/>
      </w:r>
    </w:p>
    <w:p w14:paraId="453CA93E" w14:textId="7705C7AE" w:rsidR="00FD5743" w:rsidRPr="00A32C51" w:rsidRDefault="00053483" w:rsidP="00053483">
      <w:pPr>
        <w:pStyle w:val="Overskrift1"/>
        <w:rPr>
          <w:color w:val="auto"/>
        </w:rPr>
      </w:pPr>
      <w:bookmarkStart w:id="41" w:name="_Toc152941598"/>
      <w:r w:rsidRPr="00A32C51">
        <w:rPr>
          <w:rStyle w:val="normaltextrun"/>
          <w:color w:val="auto"/>
        </w:rPr>
        <w:lastRenderedPageBreak/>
        <w:t>TRANSPORT OG SAMFERDSEL</w:t>
      </w:r>
      <w:bookmarkEnd w:id="41"/>
    </w:p>
    <w:p w14:paraId="58405695" w14:textId="086F27CD" w:rsidR="00FD5743" w:rsidRPr="00A32C51" w:rsidRDefault="00FD5743" w:rsidP="008A130C">
      <w:pPr>
        <w:pStyle w:val="paragraph"/>
        <w:spacing w:before="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Transport er et av de viktigste hjelpemidlene til et enklere og</w:t>
      </w:r>
      <w:r w:rsidR="008162CB" w:rsidRPr="00A32C51">
        <w:rPr>
          <w:rStyle w:val="normaltextrun"/>
          <w:rFonts w:asciiTheme="minorHAnsi" w:hAnsiTheme="minorHAnsi" w:cstheme="minorHAnsi"/>
        </w:rPr>
        <w:t xml:space="preserve"> mer</w:t>
      </w:r>
      <w:r w:rsidRPr="00A32C51">
        <w:rPr>
          <w:rStyle w:val="normaltextrun"/>
          <w:rFonts w:asciiTheme="minorHAnsi" w:hAnsiTheme="minorHAnsi" w:cstheme="minorHAnsi"/>
        </w:rPr>
        <w:t xml:space="preserve"> selvstendig liv. Det viktig at </w:t>
      </w:r>
      <w:r w:rsidR="000E750A" w:rsidRPr="00A32C51">
        <w:rPr>
          <w:rStyle w:val="normaltextrun"/>
          <w:rFonts w:asciiTheme="minorHAnsi" w:hAnsiTheme="minorHAnsi" w:cstheme="minorHAnsi"/>
        </w:rPr>
        <w:t xml:space="preserve">den offentlige </w:t>
      </w:r>
      <w:r w:rsidRPr="00A32C51">
        <w:rPr>
          <w:rStyle w:val="normaltextrun"/>
          <w:rFonts w:asciiTheme="minorHAnsi" w:hAnsiTheme="minorHAnsi" w:cstheme="minorHAnsi"/>
        </w:rPr>
        <w:t>transporten er universelt utformet</w:t>
      </w:r>
      <w:r w:rsidR="00395EAD" w:rsidRPr="00A32C51">
        <w:rPr>
          <w:rStyle w:val="normaltextrun"/>
          <w:rFonts w:asciiTheme="minorHAnsi" w:hAnsiTheme="minorHAnsi" w:cstheme="minorHAnsi"/>
        </w:rPr>
        <w:t xml:space="preserve"> slik at man ikke opplever det som en barriere å komme seg fra en plass til en annen</w:t>
      </w:r>
      <w:r w:rsidR="00BF7946" w:rsidRPr="00A32C51">
        <w:rPr>
          <w:rStyle w:val="normaltextrun"/>
          <w:rFonts w:asciiTheme="minorHAnsi" w:hAnsiTheme="minorHAnsi" w:cstheme="minorHAnsi"/>
        </w:rPr>
        <w:t>.</w:t>
      </w:r>
      <w:r w:rsidR="0034572B" w:rsidRPr="00A32C51">
        <w:rPr>
          <w:rStyle w:val="normaltextrun"/>
          <w:rFonts w:asciiTheme="minorHAnsi" w:hAnsiTheme="minorHAnsi" w:cstheme="minorHAnsi"/>
        </w:rPr>
        <w:t xml:space="preserve"> </w:t>
      </w:r>
      <w:r w:rsidRPr="00A32C51">
        <w:rPr>
          <w:rStyle w:val="normaltextrun"/>
          <w:rFonts w:asciiTheme="minorHAnsi" w:hAnsiTheme="minorHAnsi" w:cstheme="minorHAnsi"/>
        </w:rPr>
        <w:t>Transport skal også være rimelig, uavhengig om det er offentlig transport eller tilrettelagt</w:t>
      </w:r>
      <w:r w:rsidR="00395EAD" w:rsidRPr="00A32C51">
        <w:rPr>
          <w:rStyle w:val="normaltextrun"/>
          <w:rFonts w:asciiTheme="minorHAnsi" w:hAnsiTheme="minorHAnsi" w:cstheme="minorHAnsi"/>
        </w:rPr>
        <w:t>e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395EAD" w:rsidRPr="00A32C51">
        <w:rPr>
          <w:rStyle w:val="normaltextrun"/>
          <w:rFonts w:asciiTheme="minorHAnsi" w:hAnsiTheme="minorHAnsi" w:cstheme="minorHAnsi"/>
        </w:rPr>
        <w:t>transport</w:t>
      </w:r>
      <w:r w:rsidRPr="00A32C51">
        <w:rPr>
          <w:rStyle w:val="normaltextrun"/>
          <w:rFonts w:asciiTheme="minorHAnsi" w:hAnsiTheme="minorHAnsi" w:cstheme="minorHAnsi"/>
        </w:rPr>
        <w:t xml:space="preserve">tilbud. </w:t>
      </w:r>
    </w:p>
    <w:p w14:paraId="756CA56B" w14:textId="2AD67CA0" w:rsidR="00362DB4" w:rsidRPr="00A32C51" w:rsidRDefault="00362DB4" w:rsidP="001B79DC">
      <w:pPr>
        <w:pStyle w:val="paragraph"/>
        <w:spacing w:before="720" w:beforeAutospacing="0" w:after="72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i/>
          <w:iCs/>
        </w:rPr>
        <w:t>«46% av personer med nedsatt funksjonsevne mener transport er en utfordring i hverdagen.»</w:t>
      </w:r>
      <w:r w:rsidR="001B79DC">
        <w:rPr>
          <w:rStyle w:val="normaltextrun"/>
          <w:rFonts w:asciiTheme="minorHAnsi" w:hAnsiTheme="minorHAnsi" w:cstheme="minorHAnsi"/>
          <w:i/>
          <w:iCs/>
        </w:rPr>
        <w:br/>
      </w:r>
      <w:r w:rsidRPr="00A32C51">
        <w:rPr>
          <w:rStyle w:val="normaltextrun"/>
          <w:rFonts w:asciiTheme="minorHAnsi" w:hAnsiTheme="minorHAnsi" w:cstheme="minorHAnsi"/>
        </w:rPr>
        <w:t>–</w:t>
      </w:r>
      <w:r w:rsidR="00BA5B88" w:rsidRPr="00A32C51">
        <w:rPr>
          <w:rStyle w:val="normaltextrun"/>
          <w:rFonts w:asciiTheme="minorHAnsi" w:hAnsiTheme="minorHAnsi" w:cstheme="minorHAnsi"/>
        </w:rPr>
        <w:t xml:space="preserve"> Utredning av transportordninger for personer med funksjonsnedsettelser, SINTEF (2019)</w:t>
      </w:r>
    </w:p>
    <w:p w14:paraId="34CF4705" w14:textId="6A9E1796" w:rsidR="001A7345" w:rsidRPr="00A32C51" w:rsidRDefault="001A7345" w:rsidP="001B79DC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>CRPD-artikkel:</w:t>
      </w:r>
      <w:r w:rsidR="00710CC7" w:rsidRPr="00A32C51">
        <w:rPr>
          <w:rStyle w:val="normaltextrun"/>
          <w:rFonts w:asciiTheme="minorHAnsi" w:hAnsiTheme="minorHAnsi" w:cstheme="minorHAnsi"/>
        </w:rPr>
        <w:t xml:space="preserve"> </w:t>
      </w:r>
      <w:r w:rsidR="001B79DC">
        <w:rPr>
          <w:rStyle w:val="normaltextrun"/>
          <w:rFonts w:asciiTheme="minorHAnsi" w:hAnsiTheme="minorHAnsi" w:cstheme="minorHAnsi"/>
        </w:rPr>
        <w:br/>
      </w:r>
      <w:r w:rsidR="00710CC7" w:rsidRPr="00A32C51">
        <w:rPr>
          <w:rStyle w:val="normaltextrun"/>
          <w:rFonts w:asciiTheme="minorHAnsi" w:hAnsiTheme="minorHAnsi" w:cstheme="minorHAnsi"/>
        </w:rPr>
        <w:t xml:space="preserve">9 – Tilgjengelighet, </w:t>
      </w:r>
      <w:r w:rsidR="00E34565" w:rsidRPr="00A32C51">
        <w:rPr>
          <w:rStyle w:val="normaltextrun"/>
          <w:rFonts w:asciiTheme="minorHAnsi" w:hAnsiTheme="minorHAnsi" w:cstheme="minorHAnsi"/>
        </w:rPr>
        <w:t>20 – Personlig mobilitet</w:t>
      </w:r>
      <w:r w:rsidR="00230A2A" w:rsidRPr="00A32C51">
        <w:rPr>
          <w:rStyle w:val="normaltextrun"/>
          <w:rFonts w:asciiTheme="minorHAnsi" w:hAnsiTheme="minorHAnsi" w:cstheme="minorHAnsi"/>
        </w:rPr>
        <w:t>.</w:t>
      </w:r>
    </w:p>
    <w:p w14:paraId="37C0BE1F" w14:textId="2C1E0CE4" w:rsidR="001A7345" w:rsidRPr="00A32C51" w:rsidRDefault="001A7345" w:rsidP="001B79DC">
      <w:pPr>
        <w:pStyle w:val="paragraph"/>
        <w:suppressLineNumbers/>
        <w:spacing w:before="0" w:beforeAutospacing="0" w:after="720" w:afterAutospacing="0" w:line="360" w:lineRule="auto"/>
        <w:ind w:left="567" w:right="567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 xml:space="preserve">FNs </w:t>
      </w:r>
      <w:proofErr w:type="spellStart"/>
      <w:r w:rsidRPr="00A32C51">
        <w:rPr>
          <w:rStyle w:val="normaltextrun"/>
          <w:rFonts w:asciiTheme="minorHAnsi" w:hAnsiTheme="minorHAnsi" w:cstheme="minorHAnsi"/>
          <w:b/>
          <w:bCs/>
        </w:rPr>
        <w:t>Bærekraftsmål</w:t>
      </w:r>
      <w:proofErr w:type="spellEnd"/>
      <w:r w:rsidRPr="00A32C51">
        <w:rPr>
          <w:rStyle w:val="normaltextrun"/>
          <w:rFonts w:asciiTheme="minorHAnsi" w:hAnsiTheme="minorHAnsi" w:cstheme="minorHAnsi"/>
          <w:b/>
          <w:bCs/>
        </w:rPr>
        <w:t>:</w:t>
      </w:r>
      <w:r w:rsidR="00CF6F9C" w:rsidRPr="00A32C51">
        <w:rPr>
          <w:rStyle w:val="normaltextrun"/>
          <w:rFonts w:asciiTheme="minorHAnsi" w:hAnsiTheme="minorHAnsi" w:cstheme="minorHAnsi"/>
        </w:rPr>
        <w:t xml:space="preserve"> </w:t>
      </w:r>
      <w:r w:rsidR="001B79DC">
        <w:rPr>
          <w:rStyle w:val="normaltextrun"/>
          <w:rFonts w:asciiTheme="minorHAnsi" w:hAnsiTheme="minorHAnsi" w:cstheme="minorHAnsi"/>
        </w:rPr>
        <w:br/>
      </w:r>
      <w:r w:rsidR="00CF6F9C" w:rsidRPr="00A32C51">
        <w:rPr>
          <w:rStyle w:val="normaltextrun"/>
          <w:rFonts w:asciiTheme="minorHAnsi" w:hAnsiTheme="minorHAnsi" w:cstheme="minorHAnsi"/>
        </w:rPr>
        <w:t>9 – Industri, innovasjon og infrastruktur, 11 – Bærekraftige byer og lokalsamfunn</w:t>
      </w:r>
      <w:r w:rsidR="00306B9E" w:rsidRPr="00A32C51">
        <w:rPr>
          <w:rStyle w:val="normaltextrun"/>
          <w:rFonts w:asciiTheme="minorHAnsi" w:hAnsiTheme="minorHAnsi" w:cstheme="minorHAnsi"/>
        </w:rPr>
        <w:t xml:space="preserve">, 13 – Stoppe klimaendringene. </w:t>
      </w:r>
    </w:p>
    <w:p w14:paraId="4CB3EE06" w14:textId="58B5DE63" w:rsidR="00FD5743" w:rsidRPr="00A32C51" w:rsidRDefault="00FD5743" w:rsidP="00BA4410">
      <w:pPr>
        <w:pStyle w:val="Overskrift2"/>
        <w:spacing w:line="360" w:lineRule="auto"/>
        <w:rPr>
          <w:color w:val="auto"/>
        </w:rPr>
      </w:pPr>
      <w:bookmarkStart w:id="42" w:name="_Toc152941599"/>
      <w:r w:rsidRPr="00A32C51">
        <w:rPr>
          <w:rStyle w:val="normaltextrun"/>
          <w:color w:val="auto"/>
        </w:rPr>
        <w:t>Unge funksjonshemmede mener:</w:t>
      </w:r>
      <w:bookmarkEnd w:id="42"/>
    </w:p>
    <w:p w14:paraId="151D9B20" w14:textId="6D075AF1" w:rsidR="005C406D" w:rsidRPr="00A32C51" w:rsidRDefault="005C406D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All kollektivtransport </w:t>
      </w:r>
      <w:r w:rsidR="00D35398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være universelt utformet </w:t>
      </w:r>
      <w:r w:rsidR="00A66875" w:rsidRPr="00A32C51">
        <w:rPr>
          <w:rStyle w:val="normaltextrun"/>
          <w:rFonts w:asciiTheme="minorHAnsi" w:hAnsiTheme="minorHAnsi" w:cstheme="minorHAnsi"/>
        </w:rPr>
        <w:t xml:space="preserve">innen 2035 </w:t>
      </w:r>
      <w:r w:rsidRPr="00A32C51">
        <w:rPr>
          <w:rStyle w:val="normaltextrun"/>
          <w:rFonts w:asciiTheme="minorHAnsi" w:hAnsiTheme="minorHAnsi" w:cstheme="minorHAnsi"/>
        </w:rPr>
        <w:t>for å sikre at funksjonshemmede</w:t>
      </w:r>
      <w:r w:rsidR="00912C50">
        <w:rPr>
          <w:rStyle w:val="normaltextrun"/>
          <w:rFonts w:asciiTheme="minorHAnsi" w:hAnsiTheme="minorHAnsi" w:cstheme="minorHAnsi"/>
        </w:rPr>
        <w:t xml:space="preserve"> og kronisk syke</w:t>
      </w:r>
      <w:r w:rsidRPr="00A32C51">
        <w:rPr>
          <w:rStyle w:val="normaltextrun"/>
          <w:rFonts w:asciiTheme="minorHAnsi" w:hAnsiTheme="minorHAnsi" w:cstheme="minorHAnsi"/>
        </w:rPr>
        <w:t xml:space="preserve"> skal kunne benytte seg av kollektivtransport på lik linje med befolkningen ellers. </w:t>
      </w:r>
    </w:p>
    <w:p w14:paraId="1236B2BD" w14:textId="77267E2F" w:rsidR="008E3FD4" w:rsidRPr="00A32C51" w:rsidRDefault="008E3FD4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Informasjon om tilgjengelighet og universell utforming av transport- og kollektivsystemet må inkluderes i en nasjonal reiseplanlegger.</w:t>
      </w:r>
    </w:p>
    <w:p w14:paraId="3CEB015D" w14:textId="633941CA" w:rsidR="00173023" w:rsidRPr="00A32C51" w:rsidRDefault="00FD5743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Dagens ordning for tilrettelagt transport for funksjonshemmede (TT-ordningen) må styrkes og gjøres nasjonal for å sikre likeverdig tilbud i hele landet. </w:t>
      </w:r>
    </w:p>
    <w:p w14:paraId="372C440C" w14:textId="4405E209" w:rsidR="000C2810" w:rsidRPr="00A32C51" w:rsidRDefault="00F941AD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TT-kort må kunne innvilges til alle unge som har behov for det, uavhengig av gangfunksjon</w:t>
      </w:r>
      <w:r w:rsidR="00C76B24" w:rsidRPr="00A32C51">
        <w:rPr>
          <w:rStyle w:val="normaltextrun"/>
          <w:rFonts w:asciiTheme="minorHAnsi" w:hAnsiTheme="minorHAnsi" w:cstheme="minorHAnsi"/>
        </w:rPr>
        <w:t xml:space="preserve">, og på til </w:t>
      </w:r>
      <w:r w:rsidR="000C2810" w:rsidRPr="00A32C51">
        <w:rPr>
          <w:rStyle w:val="eop"/>
          <w:rFonts w:asciiTheme="minorHAnsi" w:hAnsiTheme="minorHAnsi" w:cstheme="minorHAnsi"/>
        </w:rPr>
        <w:t xml:space="preserve">bruk på alle livets arenaer, </w:t>
      </w:r>
      <w:r w:rsidR="00C76B24" w:rsidRPr="00A32C51">
        <w:rPr>
          <w:rStyle w:val="eop"/>
          <w:rFonts w:asciiTheme="minorHAnsi" w:hAnsiTheme="minorHAnsi" w:cstheme="minorHAnsi"/>
        </w:rPr>
        <w:t>herunder</w:t>
      </w:r>
      <w:r w:rsidR="008B259F" w:rsidRPr="00A32C51">
        <w:rPr>
          <w:rStyle w:val="eop"/>
          <w:rFonts w:asciiTheme="minorHAnsi" w:hAnsiTheme="minorHAnsi" w:cstheme="minorHAnsi"/>
        </w:rPr>
        <w:t xml:space="preserve"> fritid. </w:t>
      </w:r>
    </w:p>
    <w:p w14:paraId="1BEFAAD6" w14:textId="52F1B14F" w:rsidR="00FD5743" w:rsidRPr="00A32C51" w:rsidRDefault="00FD5743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TT-kort </w:t>
      </w:r>
      <w:r w:rsidR="00CA6845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970244" w:rsidRPr="00A32C51">
        <w:rPr>
          <w:rStyle w:val="normaltextrun"/>
          <w:rFonts w:asciiTheme="minorHAnsi" w:hAnsiTheme="minorHAnsi" w:cstheme="minorHAnsi"/>
        </w:rPr>
        <w:t>tilsvare prisen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59107C" w:rsidRPr="00A32C51">
        <w:rPr>
          <w:rStyle w:val="normaltextrun"/>
          <w:rFonts w:asciiTheme="minorHAnsi" w:hAnsiTheme="minorHAnsi" w:cstheme="minorHAnsi"/>
        </w:rPr>
        <w:t>for</w:t>
      </w:r>
      <w:r w:rsidRPr="00A32C51">
        <w:rPr>
          <w:rStyle w:val="normaltextrun"/>
          <w:rFonts w:asciiTheme="minorHAnsi" w:hAnsiTheme="minorHAnsi" w:cstheme="minorHAnsi"/>
        </w:rPr>
        <w:t xml:space="preserve"> kollektivtransport, </w:t>
      </w:r>
      <w:r w:rsidR="0059107C" w:rsidRPr="00A32C51">
        <w:rPr>
          <w:rStyle w:val="normaltextrun"/>
          <w:rFonts w:asciiTheme="minorHAnsi" w:hAnsiTheme="minorHAnsi" w:cstheme="minorHAnsi"/>
        </w:rPr>
        <w:t xml:space="preserve">og </w:t>
      </w:r>
      <w:r w:rsidRPr="00A32C51">
        <w:rPr>
          <w:rStyle w:val="normaltextrun"/>
          <w:rFonts w:asciiTheme="minorHAnsi" w:hAnsiTheme="minorHAnsi" w:cstheme="minorHAnsi"/>
        </w:rPr>
        <w:t xml:space="preserve">det </w:t>
      </w:r>
      <w:r w:rsidR="00CA6845">
        <w:rPr>
          <w:rStyle w:val="normaltextrun"/>
          <w:rFonts w:asciiTheme="minorHAnsi" w:hAnsiTheme="minorHAnsi" w:cstheme="minorHAnsi"/>
        </w:rPr>
        <w:t>bør</w:t>
      </w:r>
      <w:r w:rsidRPr="00A32C51">
        <w:rPr>
          <w:rStyle w:val="normaltextrun"/>
          <w:rFonts w:asciiTheme="minorHAnsi" w:hAnsiTheme="minorHAnsi" w:cstheme="minorHAnsi"/>
        </w:rPr>
        <w:t xml:space="preserve"> være mulig med månedskort</w:t>
      </w:r>
      <w:r w:rsidR="0074341A" w:rsidRPr="00A32C51">
        <w:rPr>
          <w:rStyle w:val="normaltextrun"/>
          <w:rFonts w:asciiTheme="minorHAnsi" w:hAnsiTheme="minorHAnsi" w:cstheme="minorHAnsi"/>
        </w:rPr>
        <w:t>-</w:t>
      </w:r>
      <w:r w:rsidRPr="00A32C51">
        <w:rPr>
          <w:rStyle w:val="normaltextrun"/>
          <w:rFonts w:asciiTheme="minorHAnsi" w:hAnsiTheme="minorHAnsi" w:cstheme="minorHAnsi"/>
        </w:rPr>
        <w:t>pris for de som har TT-kort.</w:t>
      </w:r>
      <w:r w:rsidRPr="00A32C51">
        <w:rPr>
          <w:rStyle w:val="eop"/>
          <w:rFonts w:asciiTheme="minorHAnsi" w:hAnsiTheme="minorHAnsi" w:cstheme="minorHAnsi"/>
        </w:rPr>
        <w:t> </w:t>
      </w:r>
    </w:p>
    <w:p w14:paraId="7A4AD128" w14:textId="7313F469" w:rsidR="002B2AB3" w:rsidRPr="00A32C51" w:rsidRDefault="002B2AB3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En nasjonal TT-ordning </w:t>
      </w:r>
      <w:r w:rsidR="00B170D5" w:rsidRPr="00A32C51">
        <w:rPr>
          <w:rStyle w:val="normaltextrun"/>
          <w:rFonts w:asciiTheme="minorHAnsi" w:hAnsiTheme="minorHAnsi" w:cstheme="minorHAnsi"/>
        </w:rPr>
        <w:t xml:space="preserve">må </w:t>
      </w:r>
      <w:r w:rsidRPr="00A32C51">
        <w:rPr>
          <w:rStyle w:val="normaltextrun"/>
          <w:rFonts w:asciiTheme="minorHAnsi" w:hAnsiTheme="minorHAnsi" w:cstheme="minorHAnsi"/>
        </w:rPr>
        <w:t>ikke erstatte transport til eller fra helsetjenester.</w:t>
      </w:r>
      <w:r w:rsidRPr="00A32C51">
        <w:rPr>
          <w:rStyle w:val="eop"/>
          <w:rFonts w:asciiTheme="minorHAnsi" w:hAnsiTheme="minorHAnsi" w:cstheme="minorHAnsi"/>
        </w:rPr>
        <w:t> </w:t>
      </w:r>
    </w:p>
    <w:p w14:paraId="55F778FF" w14:textId="1EF6CDAA" w:rsidR="00FD5743" w:rsidRPr="00A32C51" w:rsidRDefault="00FD5743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lastRenderedPageBreak/>
        <w:t xml:space="preserve">Ungdom med behov for tilrettelagt eller tilpasset bil </w:t>
      </w:r>
      <w:r w:rsidR="00B170D5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få dette i en alder av 16 år, slik at man ha</w:t>
      </w:r>
      <w:r w:rsidR="00A16E15" w:rsidRPr="00A32C51">
        <w:rPr>
          <w:rStyle w:val="normaltextrun"/>
          <w:rFonts w:asciiTheme="minorHAnsi" w:hAnsiTheme="minorHAnsi" w:cstheme="minorHAnsi"/>
        </w:rPr>
        <w:t>r</w:t>
      </w:r>
      <w:r w:rsidRPr="00A32C51">
        <w:rPr>
          <w:rStyle w:val="normaltextrun"/>
          <w:rFonts w:asciiTheme="minorHAnsi" w:hAnsiTheme="minorHAnsi" w:cstheme="minorHAnsi"/>
        </w:rPr>
        <w:t xml:space="preserve"> samme mulighet til å ta førerkort som andre. Det</w:t>
      </w:r>
      <w:r w:rsidR="00E77CCC" w:rsidRPr="00A32C51">
        <w:rPr>
          <w:rStyle w:val="normaltextrun"/>
          <w:rFonts w:asciiTheme="minorHAnsi" w:hAnsiTheme="minorHAnsi" w:cstheme="minorHAnsi"/>
        </w:rPr>
        <w:t>te</w:t>
      </w:r>
      <w:r w:rsidRPr="00A32C51">
        <w:rPr>
          <w:rStyle w:val="normaltextrun"/>
          <w:rFonts w:asciiTheme="minorHAnsi" w:hAnsiTheme="minorHAnsi" w:cstheme="minorHAnsi"/>
        </w:rPr>
        <w:t xml:space="preserve"> skal ikke være avhengig av foresattes økonomi.</w:t>
      </w:r>
    </w:p>
    <w:p w14:paraId="3165A5EA" w14:textId="35A04E27" w:rsidR="00C50BA0" w:rsidRPr="00A32C51" w:rsidRDefault="00634C2F" w:rsidP="002114E8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Unge </w:t>
      </w:r>
      <w:r w:rsidR="00FD5743" w:rsidRPr="00A32C51">
        <w:rPr>
          <w:rStyle w:val="normaltextrun"/>
          <w:rFonts w:asciiTheme="minorHAnsi" w:hAnsiTheme="minorHAnsi" w:cstheme="minorHAnsi"/>
        </w:rPr>
        <w:t xml:space="preserve">som ikke kan ta førerkort på grunn av </w:t>
      </w:r>
      <w:r w:rsidR="00D33983" w:rsidRPr="00A32C51">
        <w:rPr>
          <w:rStyle w:val="normaltextrun"/>
          <w:rFonts w:asciiTheme="minorHAnsi" w:hAnsiTheme="minorHAnsi" w:cstheme="minorHAnsi"/>
        </w:rPr>
        <w:t xml:space="preserve">sin </w:t>
      </w:r>
      <w:r w:rsidR="00FD5743" w:rsidRPr="00A32C51">
        <w:rPr>
          <w:rStyle w:val="normaltextrun"/>
          <w:rFonts w:asciiTheme="minorHAnsi" w:hAnsiTheme="minorHAnsi" w:cstheme="minorHAnsi"/>
        </w:rPr>
        <w:t>funksjons</w:t>
      </w:r>
      <w:r w:rsidR="00912C50">
        <w:rPr>
          <w:rStyle w:val="normaltextrun"/>
          <w:rFonts w:asciiTheme="minorHAnsi" w:hAnsiTheme="minorHAnsi" w:cstheme="minorHAnsi"/>
        </w:rPr>
        <w:t>hemming eller kroniske sykdom</w:t>
      </w:r>
      <w:r w:rsidR="00FD5743" w:rsidRPr="00A32C51">
        <w:rPr>
          <w:rStyle w:val="normaltextrun"/>
          <w:rFonts w:asciiTheme="minorHAnsi" w:hAnsiTheme="minorHAnsi" w:cstheme="minorHAnsi"/>
        </w:rPr>
        <w:t xml:space="preserve"> </w:t>
      </w:r>
      <w:r w:rsidR="00B170D5" w:rsidRPr="00A32C51">
        <w:rPr>
          <w:rStyle w:val="normaltextrun"/>
          <w:rFonts w:asciiTheme="minorHAnsi" w:hAnsiTheme="minorHAnsi" w:cstheme="minorHAnsi"/>
        </w:rPr>
        <w:t>må</w:t>
      </w:r>
      <w:r w:rsidR="00FD5743" w:rsidRPr="00A32C51">
        <w:rPr>
          <w:rStyle w:val="normaltextrun"/>
          <w:rFonts w:asciiTheme="minorHAnsi" w:hAnsiTheme="minorHAnsi" w:cstheme="minorHAnsi"/>
        </w:rPr>
        <w:t xml:space="preserve"> få honnørbillett på offentlig transport.</w:t>
      </w:r>
      <w:r w:rsidR="00FD5743" w:rsidRPr="00A32C51">
        <w:rPr>
          <w:rStyle w:val="eop"/>
          <w:rFonts w:asciiTheme="minorHAnsi" w:hAnsiTheme="minorHAnsi" w:cstheme="minorHAnsi"/>
        </w:rPr>
        <w:t> </w:t>
      </w:r>
      <w:r w:rsidR="00A92E8E" w:rsidRPr="00A32C51">
        <w:rPr>
          <w:rStyle w:val="eop"/>
          <w:rFonts w:asciiTheme="minorHAnsi" w:hAnsiTheme="minorHAnsi" w:cstheme="minorHAnsi"/>
        </w:rPr>
        <w:t xml:space="preserve"> </w:t>
      </w:r>
    </w:p>
    <w:p w14:paraId="4011A7A5" w14:textId="3B792E5E" w:rsidR="00463C01" w:rsidRPr="00A32C51" w:rsidRDefault="00463C01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eop"/>
          <w:rFonts w:asciiTheme="minorHAnsi" w:hAnsiTheme="minorHAnsi" w:cstheme="minorHAnsi"/>
        </w:rPr>
        <w:t>NAV</w:t>
      </w:r>
      <w:r w:rsidR="00010E1B" w:rsidRPr="00A32C51">
        <w:rPr>
          <w:rStyle w:val="eop"/>
          <w:rFonts w:asciiTheme="minorHAnsi" w:hAnsiTheme="minorHAnsi" w:cstheme="minorHAnsi"/>
        </w:rPr>
        <w:t xml:space="preserve"> sin </w:t>
      </w:r>
      <w:r w:rsidRPr="00A32C51">
        <w:rPr>
          <w:rStyle w:val="eop"/>
          <w:rFonts w:asciiTheme="minorHAnsi" w:hAnsiTheme="minorHAnsi" w:cstheme="minorHAnsi"/>
        </w:rPr>
        <w:t xml:space="preserve">ordning med bil må utvides til å gjelde alle som har et transportbehov grunnet sin funksjonshemming eller kroniske sykdom. </w:t>
      </w:r>
      <w:r w:rsidR="002114E8" w:rsidRPr="00A32C51">
        <w:rPr>
          <w:rStyle w:val="eop"/>
          <w:rFonts w:asciiTheme="minorHAnsi" w:hAnsiTheme="minorHAnsi" w:cstheme="minorHAnsi"/>
        </w:rPr>
        <w:t xml:space="preserve">Egnet bil må innvilges uavhengig av arbeid eller studier, </w:t>
      </w:r>
      <w:r w:rsidR="00010E1B" w:rsidRPr="00A32C51">
        <w:rPr>
          <w:rStyle w:val="eop"/>
          <w:rFonts w:asciiTheme="minorHAnsi" w:hAnsiTheme="minorHAnsi" w:cstheme="minorHAnsi"/>
        </w:rPr>
        <w:t>herunder</w:t>
      </w:r>
      <w:r w:rsidR="002114E8" w:rsidRPr="00A32C51">
        <w:rPr>
          <w:rStyle w:val="eop"/>
          <w:rFonts w:asciiTheme="minorHAnsi" w:hAnsiTheme="minorHAnsi" w:cstheme="minorHAnsi"/>
        </w:rPr>
        <w:t xml:space="preserve"> som hjelpemiddel i dagliglivet.</w:t>
      </w:r>
    </w:p>
    <w:p w14:paraId="79FF780B" w14:textId="32EA6B58" w:rsidR="00FD5743" w:rsidRPr="00A32C51" w:rsidRDefault="00D76414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må </w:t>
      </w:r>
      <w:r w:rsidR="00FA62CE" w:rsidRPr="00A32C51">
        <w:rPr>
          <w:rStyle w:val="normaltextrun"/>
          <w:rFonts w:asciiTheme="minorHAnsi" w:hAnsiTheme="minorHAnsi" w:cstheme="minorHAnsi"/>
        </w:rPr>
        <w:t>utarbeides</w:t>
      </w:r>
      <w:r w:rsidR="00915872" w:rsidRPr="00A32C51">
        <w:rPr>
          <w:rStyle w:val="normaltextrun"/>
          <w:rFonts w:asciiTheme="minorHAnsi" w:hAnsiTheme="minorHAnsi" w:cstheme="minorHAnsi"/>
        </w:rPr>
        <w:t xml:space="preserve"> </w:t>
      </w:r>
      <w:r w:rsidR="00FA62CE" w:rsidRPr="00A32C51">
        <w:rPr>
          <w:rStyle w:val="normaltextrun"/>
          <w:rFonts w:asciiTheme="minorHAnsi" w:hAnsiTheme="minorHAnsi" w:cstheme="minorHAnsi"/>
        </w:rPr>
        <w:t>en</w:t>
      </w:r>
      <w:r w:rsidR="00FD5743" w:rsidRPr="00A32C51">
        <w:rPr>
          <w:rStyle w:val="normaltextrun"/>
          <w:rFonts w:asciiTheme="minorHAnsi" w:hAnsiTheme="minorHAnsi" w:cstheme="minorHAnsi"/>
        </w:rPr>
        <w:t xml:space="preserve"> nasjonal standard for anskaffelser av </w:t>
      </w:r>
      <w:r w:rsidR="0083528F" w:rsidRPr="00A32C51">
        <w:rPr>
          <w:rStyle w:val="normaltextrun"/>
          <w:rFonts w:asciiTheme="minorHAnsi" w:hAnsiTheme="minorHAnsi" w:cstheme="minorHAnsi"/>
        </w:rPr>
        <w:t xml:space="preserve">parkeringstillatelse </w:t>
      </w:r>
      <w:r w:rsidR="00864BDB" w:rsidRPr="00A32C51">
        <w:rPr>
          <w:rStyle w:val="normaltextrun"/>
          <w:rFonts w:asciiTheme="minorHAnsi" w:hAnsiTheme="minorHAnsi" w:cstheme="minorHAnsi"/>
        </w:rPr>
        <w:t>for forflytningshemmede</w:t>
      </w:r>
      <w:r w:rsidR="00FA62CE" w:rsidRPr="00A32C51">
        <w:rPr>
          <w:rStyle w:val="normaltextrun"/>
          <w:rFonts w:asciiTheme="minorHAnsi" w:hAnsiTheme="minorHAnsi" w:cstheme="minorHAnsi"/>
        </w:rPr>
        <w:t>,</w:t>
      </w:r>
      <w:r w:rsidR="00FD5743" w:rsidRPr="00A32C51">
        <w:rPr>
          <w:rStyle w:val="normaltextrun"/>
          <w:rFonts w:asciiTheme="minorHAnsi" w:hAnsiTheme="minorHAnsi" w:cstheme="minorHAnsi"/>
        </w:rPr>
        <w:t xml:space="preserve"> samt mulighet for å skaffe midlertidige </w:t>
      </w:r>
      <w:r w:rsidR="00B64738" w:rsidRPr="00A32C51">
        <w:rPr>
          <w:rStyle w:val="normaltextrun"/>
          <w:rFonts w:asciiTheme="minorHAnsi" w:hAnsiTheme="minorHAnsi" w:cstheme="minorHAnsi"/>
        </w:rPr>
        <w:t>parkeringstillatelser</w:t>
      </w:r>
      <w:r w:rsidR="00FD5743" w:rsidRPr="00A32C51">
        <w:rPr>
          <w:rStyle w:val="normaltextrun"/>
          <w:rFonts w:asciiTheme="minorHAnsi" w:hAnsiTheme="minorHAnsi" w:cstheme="minorHAnsi"/>
        </w:rPr>
        <w:t>. </w:t>
      </w:r>
      <w:r w:rsidR="00FD5743" w:rsidRPr="00A32C51">
        <w:rPr>
          <w:rStyle w:val="eop"/>
          <w:rFonts w:asciiTheme="minorHAnsi" w:hAnsiTheme="minorHAnsi" w:cstheme="minorHAnsi"/>
        </w:rPr>
        <w:t> </w:t>
      </w:r>
    </w:p>
    <w:p w14:paraId="4E2365DA" w14:textId="6939961E" w:rsidR="005F41CB" w:rsidRPr="00A32C51" w:rsidRDefault="00B64738" w:rsidP="00FF029A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Parkeringstillatelse for forflytningshemmede</w:t>
      </w:r>
      <w:r w:rsidR="00432376" w:rsidRPr="00A32C51">
        <w:rPr>
          <w:rStyle w:val="normaltextrun"/>
          <w:rFonts w:asciiTheme="minorHAnsi" w:hAnsiTheme="minorHAnsi" w:cstheme="minorHAnsi"/>
        </w:rPr>
        <w:t xml:space="preserve"> må innvilges uten utløpsdato for personer med varig funksjonshemming</w:t>
      </w:r>
      <w:r w:rsidR="00CA6845">
        <w:rPr>
          <w:rStyle w:val="normaltextrun"/>
          <w:rFonts w:asciiTheme="minorHAnsi" w:hAnsiTheme="minorHAnsi" w:cstheme="minorHAnsi"/>
        </w:rPr>
        <w:t xml:space="preserve"> og kronisk sykdom</w:t>
      </w:r>
      <w:r w:rsidR="00432376" w:rsidRPr="00A32C51">
        <w:rPr>
          <w:rStyle w:val="normaltextrun"/>
          <w:rFonts w:asciiTheme="minorHAnsi" w:hAnsiTheme="minorHAnsi" w:cstheme="minorHAnsi"/>
        </w:rPr>
        <w:t>.</w:t>
      </w:r>
    </w:p>
    <w:p w14:paraId="5C4720C1" w14:textId="77777777" w:rsidR="00737F23" w:rsidRPr="00A32C51" w:rsidRDefault="006650B2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Det må sikres at det er tilstrekkelig med HC-parkering for å sikre likestilling og deltagelse for den enkelte.</w:t>
      </w:r>
    </w:p>
    <w:p w14:paraId="64A88A62" w14:textId="4524362C" w:rsidR="00FD5743" w:rsidRPr="00A32C51" w:rsidRDefault="00737F23" w:rsidP="1F58731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Bidi"/>
        </w:rPr>
      </w:pPr>
      <w:r w:rsidRPr="00A32C51">
        <w:rPr>
          <w:rStyle w:val="normaltextrun"/>
          <w:rFonts w:asciiTheme="minorHAnsi" w:hAnsiTheme="minorHAnsi" w:cstheme="minorBidi"/>
        </w:rPr>
        <w:t>Parkeringsforskriften må strammes inn for sikre at det til enhver tid er minimum 4% HC-plasser og at parkeringsplasser som ikke etterlever dette kan bøtelegges.</w:t>
      </w:r>
    </w:p>
    <w:p w14:paraId="1CB588B5" w14:textId="226421E6" w:rsidR="00CF6268" w:rsidRPr="00A32C51" w:rsidRDefault="00CF6268" w:rsidP="00DE6263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Pasientreisetilbudet må bedres for unge som vil ha med pårørende, selv om de ikke bor på samme plass.</w:t>
      </w:r>
    </w:p>
    <w:p w14:paraId="6ECED636" w14:textId="77777777" w:rsidR="00203113" w:rsidRDefault="00737F23" w:rsidP="00081DD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Ferdsel i utmark må reguleres på en slik måte at funksjonshemmede og kronisk syke kan delta i friluftsliv og aktiviteter. </w:t>
      </w:r>
    </w:p>
    <w:p w14:paraId="40EDDED0" w14:textId="09EA5CF5" w:rsidR="008A130C" w:rsidRPr="00A32C51" w:rsidRDefault="00203113" w:rsidP="00081DD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Det må jobbes med å få på plass et hvilerom for alle som har en funksjonshemming eller kronisk sykdom på alle flyplasser i landet. </w:t>
      </w:r>
      <w:r w:rsidR="008A130C" w:rsidRPr="00A32C51">
        <w:rPr>
          <w:rStyle w:val="eop"/>
          <w:rFonts w:cstheme="minorHAnsi"/>
        </w:rPr>
        <w:br w:type="page"/>
      </w:r>
    </w:p>
    <w:p w14:paraId="03C8D4FA" w14:textId="3289BE6B" w:rsidR="004B6B39" w:rsidRPr="00A32C51" w:rsidRDefault="004B6B39" w:rsidP="00C93152">
      <w:pPr>
        <w:pStyle w:val="Overskrift1"/>
        <w:rPr>
          <w:rStyle w:val="normaltextrun"/>
          <w:color w:val="auto"/>
        </w:rPr>
      </w:pPr>
      <w:bookmarkStart w:id="43" w:name="_Toc152941600"/>
      <w:r w:rsidRPr="00A32C51">
        <w:rPr>
          <w:rStyle w:val="normaltextrun"/>
          <w:color w:val="auto"/>
        </w:rPr>
        <w:lastRenderedPageBreak/>
        <w:t>RAMMEVILKÅR FOR ORGANISASJONER</w:t>
      </w:r>
      <w:bookmarkEnd w:id="43"/>
    </w:p>
    <w:p w14:paraId="4FDE1104" w14:textId="5769E948" w:rsidR="00FF3E5B" w:rsidRPr="00A32C51" w:rsidRDefault="00DF354B" w:rsidP="008A130C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>Forutsigbare</w:t>
      </w:r>
      <w:r w:rsidR="00B65C24" w:rsidRPr="00A32C51">
        <w:rPr>
          <w:rStyle w:val="normaltextrun"/>
          <w:rFonts w:asciiTheme="minorHAnsi" w:hAnsiTheme="minorHAnsi" w:cstheme="minorHAnsi"/>
        </w:rPr>
        <w:t xml:space="preserve"> og gode økonomiske rammevilkår er avgjørende for demokratisk og inkluderende ungdomsarbeid. </w:t>
      </w:r>
      <w:r w:rsidR="0079674A" w:rsidRPr="00A32C51">
        <w:rPr>
          <w:rStyle w:val="normaltextrun"/>
          <w:rFonts w:asciiTheme="minorHAnsi" w:hAnsiTheme="minorHAnsi" w:cstheme="minorHAnsi"/>
        </w:rPr>
        <w:t xml:space="preserve">Hovedutfordringen for </w:t>
      </w:r>
      <w:r w:rsidR="00CA6845">
        <w:rPr>
          <w:rStyle w:val="normaltextrun"/>
          <w:rFonts w:asciiTheme="minorHAnsi" w:hAnsiTheme="minorHAnsi" w:cstheme="minorHAnsi"/>
        </w:rPr>
        <w:t>funksjonshemmedes</w:t>
      </w:r>
      <w:r w:rsidR="0079674A" w:rsidRPr="00A32C51">
        <w:rPr>
          <w:rStyle w:val="normaltextrun"/>
          <w:rFonts w:asciiTheme="minorHAnsi" w:hAnsiTheme="minorHAnsi" w:cstheme="minorHAnsi"/>
        </w:rPr>
        <w:t xml:space="preserve"> barne- og ungdomsorganisasjoner er uforutsigbar finansiering, primært gjennom prosjekttilskudd og andre kortvarige tilskudd. </w:t>
      </w:r>
      <w:r w:rsidR="00CC2BF0" w:rsidRPr="00A32C51">
        <w:rPr>
          <w:rStyle w:val="normaltextrun"/>
          <w:rFonts w:asciiTheme="minorHAnsi" w:hAnsiTheme="minorHAnsi" w:cstheme="minorHAnsi"/>
        </w:rPr>
        <w:t xml:space="preserve">En større andel av tilskuddet organisasjonene mottar </w:t>
      </w:r>
      <w:r w:rsidR="002D30B2" w:rsidRPr="00A32C51">
        <w:rPr>
          <w:rStyle w:val="normaltextrun"/>
          <w:rFonts w:asciiTheme="minorHAnsi" w:hAnsiTheme="minorHAnsi" w:cstheme="minorHAnsi"/>
        </w:rPr>
        <w:t>bør være av langvarig karakter og kunne disponeres som mer frie midler</w:t>
      </w:r>
      <w:r w:rsidR="002F2095" w:rsidRPr="00A32C51">
        <w:rPr>
          <w:rStyle w:val="normaltextrun"/>
          <w:rFonts w:asciiTheme="minorHAnsi" w:hAnsiTheme="minorHAnsi" w:cstheme="minorHAnsi"/>
        </w:rPr>
        <w:t xml:space="preserve"> basert på organisasjonens behov. </w:t>
      </w:r>
      <w:r w:rsidR="009676CA" w:rsidRPr="00A32C51">
        <w:rPr>
          <w:rStyle w:val="normaltextrun"/>
          <w:rFonts w:asciiTheme="minorHAnsi" w:hAnsiTheme="minorHAnsi" w:cstheme="minorHAnsi"/>
        </w:rPr>
        <w:t>Funksjonshemmedes barne- og ungdomsorganisasjoner har et begrenset rekrutteringsgrunnlag</w:t>
      </w:r>
      <w:r w:rsidR="00990116" w:rsidRPr="00A32C51">
        <w:rPr>
          <w:rStyle w:val="normaltextrun"/>
          <w:rFonts w:asciiTheme="minorHAnsi" w:hAnsiTheme="minorHAnsi" w:cstheme="minorHAnsi"/>
        </w:rPr>
        <w:t>,</w:t>
      </w:r>
      <w:r w:rsidR="009676CA" w:rsidRPr="00A32C51">
        <w:rPr>
          <w:rStyle w:val="normaltextrun"/>
          <w:rFonts w:asciiTheme="minorHAnsi" w:hAnsiTheme="minorHAnsi" w:cstheme="minorHAnsi"/>
        </w:rPr>
        <w:t xml:space="preserve"> </w:t>
      </w:r>
      <w:r w:rsidR="00C813B1" w:rsidRPr="00A32C51">
        <w:rPr>
          <w:rStyle w:val="normaltextrun"/>
          <w:rFonts w:asciiTheme="minorHAnsi" w:hAnsiTheme="minorHAnsi" w:cstheme="minorHAnsi"/>
        </w:rPr>
        <w:t>i tillegg til at</w:t>
      </w:r>
      <w:r w:rsidR="009676CA" w:rsidRPr="00A32C51">
        <w:rPr>
          <w:rStyle w:val="normaltextrun"/>
          <w:rFonts w:asciiTheme="minorHAnsi" w:hAnsiTheme="minorHAnsi" w:cstheme="minorHAnsi"/>
        </w:rPr>
        <w:t xml:space="preserve"> </w:t>
      </w:r>
      <w:r w:rsidR="007020B5" w:rsidRPr="00A32C51">
        <w:rPr>
          <w:rStyle w:val="normaltextrun"/>
          <w:rFonts w:asciiTheme="minorHAnsi" w:hAnsiTheme="minorHAnsi" w:cstheme="minorHAnsi"/>
        </w:rPr>
        <w:t xml:space="preserve">medlemsmassen </w:t>
      </w:r>
      <w:r w:rsidR="00C813B1" w:rsidRPr="00A32C51">
        <w:rPr>
          <w:rStyle w:val="normaltextrun"/>
          <w:rFonts w:asciiTheme="minorHAnsi" w:hAnsiTheme="minorHAnsi" w:cstheme="minorHAnsi"/>
        </w:rPr>
        <w:t xml:space="preserve">gjerne er spredt over hele landet. Dette medfører en særlig utfordring i tildeling av tilskudd, da tilskudd </w:t>
      </w:r>
      <w:r w:rsidR="00602C34" w:rsidRPr="00A32C51">
        <w:rPr>
          <w:rStyle w:val="normaltextrun"/>
          <w:rFonts w:asciiTheme="minorHAnsi" w:hAnsiTheme="minorHAnsi" w:cstheme="minorHAnsi"/>
        </w:rPr>
        <w:t>prioritere</w:t>
      </w:r>
      <w:r w:rsidR="00F56203" w:rsidRPr="00A32C51">
        <w:rPr>
          <w:rStyle w:val="normaltextrun"/>
          <w:rFonts w:asciiTheme="minorHAnsi" w:hAnsiTheme="minorHAnsi" w:cstheme="minorHAnsi"/>
        </w:rPr>
        <w:t xml:space="preserve">s til </w:t>
      </w:r>
      <w:r w:rsidR="00990116" w:rsidRPr="00A32C51">
        <w:rPr>
          <w:rStyle w:val="normaltextrun"/>
          <w:rFonts w:asciiTheme="minorHAnsi" w:hAnsiTheme="minorHAnsi" w:cstheme="minorHAnsi"/>
        </w:rPr>
        <w:t xml:space="preserve">organisasjoner med høyt medlemstall og mange lokal- og regionslag. </w:t>
      </w:r>
    </w:p>
    <w:p w14:paraId="331CF196" w14:textId="42C6209E" w:rsidR="00F639FC" w:rsidRPr="00A32C51" w:rsidRDefault="00F639FC" w:rsidP="001B79DC">
      <w:pPr>
        <w:pStyle w:val="paragraph"/>
        <w:suppressLineNumbers/>
        <w:spacing w:before="720" w:beforeAutospacing="0" w:after="360" w:afterAutospacing="0" w:line="360" w:lineRule="auto"/>
        <w:ind w:left="567" w:right="567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  <w:b/>
          <w:bCs/>
        </w:rPr>
        <w:t xml:space="preserve">CRPD-artikkel: </w:t>
      </w:r>
      <w:r w:rsidR="00900079" w:rsidRPr="00A32C51">
        <w:rPr>
          <w:rFonts w:asciiTheme="minorHAnsi" w:hAnsiTheme="minorHAnsi" w:cstheme="minorHAnsi"/>
        </w:rPr>
        <w:t>29 – Deltakelse i det politiske og offentlige liv</w:t>
      </w:r>
      <w:r w:rsidR="00277995" w:rsidRPr="00A32C51">
        <w:rPr>
          <w:rFonts w:asciiTheme="minorHAnsi" w:hAnsiTheme="minorHAnsi" w:cstheme="minorHAnsi"/>
        </w:rPr>
        <w:t>.</w:t>
      </w:r>
    </w:p>
    <w:p w14:paraId="78013068" w14:textId="462A2875" w:rsidR="00277995" w:rsidRPr="00A32C51" w:rsidRDefault="00277995" w:rsidP="001B79DC">
      <w:pPr>
        <w:pStyle w:val="paragraph"/>
        <w:suppressLineNumbers/>
        <w:spacing w:before="0" w:beforeAutospacing="0" w:after="360" w:afterAutospacing="0" w:line="360" w:lineRule="auto"/>
        <w:ind w:left="567" w:right="567"/>
        <w:textAlignment w:val="baseline"/>
        <w:rPr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  <w:b/>
          <w:bCs/>
        </w:rPr>
        <w:t>Barnekonvensjonen artikkel:</w:t>
      </w:r>
      <w:r w:rsidRPr="00A32C51">
        <w:rPr>
          <w:rStyle w:val="normaltextrun"/>
          <w:rFonts w:asciiTheme="minorHAnsi" w:hAnsiTheme="minorHAnsi" w:cstheme="minorHAnsi"/>
        </w:rPr>
        <w:t xml:space="preserve"> </w:t>
      </w:r>
      <w:r w:rsidR="00774DAB" w:rsidRPr="00A32C51">
        <w:rPr>
          <w:rStyle w:val="normaltextrun"/>
          <w:rFonts w:asciiTheme="minorHAnsi" w:hAnsiTheme="minorHAnsi" w:cstheme="minorHAnsi"/>
        </w:rPr>
        <w:t>15 – Organisasjonsfrihet</w:t>
      </w:r>
      <w:r w:rsidR="0059453F" w:rsidRPr="00A32C51">
        <w:rPr>
          <w:rStyle w:val="normaltextrun"/>
          <w:rFonts w:asciiTheme="minorHAnsi" w:hAnsiTheme="minorHAnsi" w:cstheme="minorHAnsi"/>
        </w:rPr>
        <w:t>.</w:t>
      </w:r>
    </w:p>
    <w:p w14:paraId="4D99D03E" w14:textId="026B9862" w:rsidR="00F639FC" w:rsidRPr="00A32C51" w:rsidRDefault="00F639FC" w:rsidP="001B79DC">
      <w:pPr>
        <w:pStyle w:val="paragraph"/>
        <w:suppressLineNumbers/>
        <w:spacing w:before="0" w:beforeAutospacing="0" w:after="720" w:afterAutospacing="0" w:line="360" w:lineRule="auto"/>
        <w:ind w:left="567" w:right="567"/>
        <w:textAlignment w:val="baseline"/>
        <w:rPr>
          <w:rFonts w:asciiTheme="minorHAnsi" w:hAnsiTheme="minorHAnsi" w:cstheme="minorHAnsi"/>
        </w:rPr>
      </w:pPr>
      <w:r w:rsidRPr="00A32C51">
        <w:rPr>
          <w:rFonts w:asciiTheme="minorHAnsi" w:hAnsiTheme="minorHAnsi" w:cstheme="minorHAnsi"/>
          <w:b/>
          <w:bCs/>
        </w:rPr>
        <w:t xml:space="preserve">FNs </w:t>
      </w:r>
      <w:proofErr w:type="spellStart"/>
      <w:r w:rsidRPr="00A32C51">
        <w:rPr>
          <w:rFonts w:asciiTheme="minorHAnsi" w:hAnsiTheme="minorHAnsi" w:cstheme="minorHAnsi"/>
          <w:b/>
          <w:bCs/>
        </w:rPr>
        <w:t>Bærekraftsmål</w:t>
      </w:r>
      <w:proofErr w:type="spellEnd"/>
      <w:r w:rsidRPr="00A32C51">
        <w:rPr>
          <w:rFonts w:asciiTheme="minorHAnsi" w:hAnsiTheme="minorHAnsi" w:cstheme="minorHAnsi"/>
          <w:b/>
          <w:bCs/>
        </w:rPr>
        <w:t>:</w:t>
      </w:r>
      <w:r w:rsidR="00C443F6" w:rsidRPr="00A32C51">
        <w:rPr>
          <w:rFonts w:asciiTheme="minorHAnsi" w:hAnsiTheme="minorHAnsi" w:cstheme="minorHAnsi"/>
        </w:rPr>
        <w:t xml:space="preserve"> </w:t>
      </w:r>
      <w:r w:rsidR="005C17B0" w:rsidRPr="00A32C51">
        <w:rPr>
          <w:rFonts w:asciiTheme="minorHAnsi" w:hAnsiTheme="minorHAnsi" w:cstheme="minorHAnsi"/>
        </w:rPr>
        <w:t xml:space="preserve">10 – Mindre ulikhet, </w:t>
      </w:r>
      <w:r w:rsidR="00F87DA6" w:rsidRPr="00A32C51">
        <w:rPr>
          <w:rFonts w:asciiTheme="minorHAnsi" w:hAnsiTheme="minorHAnsi" w:cstheme="minorHAnsi"/>
        </w:rPr>
        <w:t xml:space="preserve">11 – Bærekraftige byer og lokalsamfunn, 16 – Fred, rettferdighet og velfungerende institusjoner. </w:t>
      </w:r>
    </w:p>
    <w:p w14:paraId="09C45732" w14:textId="77777777" w:rsidR="00B65C24" w:rsidRPr="00A32C51" w:rsidRDefault="00B65C24" w:rsidP="00BA2367">
      <w:pPr>
        <w:pStyle w:val="Overskrift2"/>
        <w:rPr>
          <w:color w:val="auto"/>
        </w:rPr>
      </w:pPr>
      <w:bookmarkStart w:id="44" w:name="_Toc152941601"/>
      <w:r w:rsidRPr="00A32C51">
        <w:rPr>
          <w:rStyle w:val="normaltextrun"/>
          <w:color w:val="auto"/>
        </w:rPr>
        <w:t>Unge funksjonshemmede mener:</w:t>
      </w:r>
      <w:bookmarkEnd w:id="44"/>
      <w:r w:rsidRPr="00A32C51">
        <w:rPr>
          <w:rStyle w:val="eop"/>
          <w:color w:val="auto"/>
        </w:rPr>
        <w:t> </w:t>
      </w:r>
    </w:p>
    <w:p w14:paraId="38AAC062" w14:textId="6A8F5DD9" w:rsidR="008D7E52" w:rsidRDefault="008D7E52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Det må sikres en ny finansieringsmodell for funksjonshemmedes barne- og ungdomsorganisasjoner som sikrer gode og forutsigbare rammevilkår for organisasjonene.</w:t>
      </w:r>
    </w:p>
    <w:p w14:paraId="2F0B4120" w14:textId="38C35543" w:rsidR="00D1703D" w:rsidRPr="00134F38" w:rsidRDefault="003A7FD1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34F38">
        <w:rPr>
          <w:rStyle w:val="normaltextrun"/>
          <w:rFonts w:asciiTheme="minorHAnsi" w:hAnsiTheme="minorHAnsi" w:cstheme="minorHAnsi"/>
        </w:rPr>
        <w:t>Støtten til funksjonshemmedes organisasjoner må økes</w:t>
      </w:r>
      <w:r w:rsidR="00D1703D" w:rsidRPr="00134F38">
        <w:rPr>
          <w:rStyle w:val="normaltextrun"/>
          <w:rFonts w:asciiTheme="minorHAnsi" w:hAnsiTheme="minorHAnsi" w:cstheme="minorHAnsi"/>
        </w:rPr>
        <w:t>.</w:t>
      </w:r>
    </w:p>
    <w:p w14:paraId="07743F7C" w14:textId="179CBE5B" w:rsidR="003A7FD1" w:rsidRPr="00134F38" w:rsidRDefault="00D1703D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34F38">
        <w:rPr>
          <w:rStyle w:val="normaltextrun"/>
          <w:rFonts w:asciiTheme="minorHAnsi" w:hAnsiTheme="minorHAnsi" w:cstheme="minorHAnsi"/>
        </w:rPr>
        <w:t>D</w:t>
      </w:r>
      <w:r w:rsidR="00F35F37" w:rsidRPr="00134F38">
        <w:rPr>
          <w:rStyle w:val="normaltextrun"/>
          <w:rFonts w:asciiTheme="minorHAnsi" w:hAnsiTheme="minorHAnsi" w:cstheme="minorHAnsi"/>
        </w:rPr>
        <w:t>et må åpnes for at</w:t>
      </w:r>
      <w:r w:rsidR="003A7FD1" w:rsidRPr="00134F38">
        <w:rPr>
          <w:rStyle w:val="normaltextrun"/>
          <w:rFonts w:asciiTheme="minorHAnsi" w:hAnsiTheme="minorHAnsi" w:cstheme="minorHAnsi"/>
        </w:rPr>
        <w:t xml:space="preserve"> Unge funksjonshemmede </w:t>
      </w:r>
      <w:r w:rsidR="00F35F37" w:rsidRPr="00134F38">
        <w:rPr>
          <w:rStyle w:val="normaltextrun"/>
          <w:rFonts w:asciiTheme="minorHAnsi" w:hAnsiTheme="minorHAnsi" w:cstheme="minorHAnsi"/>
        </w:rPr>
        <w:t xml:space="preserve">kan </w:t>
      </w:r>
      <w:r w:rsidR="003A7FD1" w:rsidRPr="00134F38">
        <w:rPr>
          <w:rStyle w:val="normaltextrun"/>
          <w:rFonts w:asciiTheme="minorHAnsi" w:hAnsiTheme="minorHAnsi" w:cstheme="minorHAnsi"/>
        </w:rPr>
        <w:t>motta støtte over</w:t>
      </w:r>
      <w:r w:rsidR="00B33D9C" w:rsidRPr="00134F38">
        <w:rPr>
          <w:rStyle w:val="normaltextrun"/>
          <w:rFonts w:asciiTheme="minorHAnsi" w:hAnsiTheme="minorHAnsi" w:cstheme="minorHAnsi"/>
        </w:rPr>
        <w:t xml:space="preserve"> tilskuddsordningen til funksjonshemmedes organisasjoner </w:t>
      </w:r>
      <w:r w:rsidR="00F35F37" w:rsidRPr="00134F38">
        <w:rPr>
          <w:rStyle w:val="normaltextrun"/>
          <w:rFonts w:asciiTheme="minorHAnsi" w:hAnsiTheme="minorHAnsi" w:cstheme="minorHAnsi"/>
        </w:rPr>
        <w:t xml:space="preserve">på lik linje med </w:t>
      </w:r>
      <w:r w:rsidRPr="00134F38">
        <w:rPr>
          <w:rStyle w:val="normaltextrun"/>
          <w:rFonts w:asciiTheme="minorHAnsi" w:hAnsiTheme="minorHAnsi" w:cstheme="minorHAnsi"/>
        </w:rPr>
        <w:t>FFO og SAFO</w:t>
      </w:r>
      <w:r w:rsidR="00F35F37" w:rsidRPr="00134F38">
        <w:rPr>
          <w:rStyle w:val="normaltextrun"/>
          <w:rFonts w:asciiTheme="minorHAnsi" w:hAnsiTheme="minorHAnsi" w:cstheme="minorHAnsi"/>
        </w:rPr>
        <w:t>.</w:t>
      </w:r>
    </w:p>
    <w:p w14:paraId="5271D05C" w14:textId="58B734DF" w:rsidR="00211F4D" w:rsidRPr="00134F38" w:rsidRDefault="004A6AA0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34F38">
        <w:rPr>
          <w:rStyle w:val="normaltextrun"/>
          <w:rFonts w:asciiTheme="minorHAnsi" w:hAnsiTheme="minorHAnsi" w:cstheme="minorHAnsi"/>
        </w:rPr>
        <w:t>Funksjonshemmede må inkluderes som målgruppe i alle nasjonale, regionale og kommunale tilskuddsordninger.</w:t>
      </w:r>
    </w:p>
    <w:p w14:paraId="2CC339E4" w14:textId="09FFEB21" w:rsidR="008A2E0E" w:rsidRPr="00134F38" w:rsidRDefault="00335C88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34F38">
        <w:rPr>
          <w:rStyle w:val="normaltextrun"/>
          <w:rFonts w:asciiTheme="minorHAnsi" w:hAnsiTheme="minorHAnsi" w:cstheme="minorHAnsi"/>
        </w:rPr>
        <w:t>S</w:t>
      </w:r>
      <w:r w:rsidR="00F849F3" w:rsidRPr="00134F38">
        <w:rPr>
          <w:rStyle w:val="normaltextrun"/>
          <w:rFonts w:asciiTheme="minorHAnsi" w:hAnsiTheme="minorHAnsi" w:cstheme="minorHAnsi"/>
        </w:rPr>
        <w:t>kattefradraget for</w:t>
      </w:r>
      <w:r w:rsidR="00FD5729" w:rsidRPr="00134F38">
        <w:rPr>
          <w:rStyle w:val="normaltextrun"/>
          <w:rFonts w:asciiTheme="minorHAnsi" w:hAnsiTheme="minorHAnsi" w:cstheme="minorHAnsi"/>
        </w:rPr>
        <w:t xml:space="preserve"> personer som gir</w:t>
      </w:r>
      <w:r w:rsidR="00F849F3" w:rsidRPr="00134F38">
        <w:rPr>
          <w:rStyle w:val="normaltextrun"/>
          <w:rFonts w:asciiTheme="minorHAnsi" w:hAnsiTheme="minorHAnsi" w:cstheme="minorHAnsi"/>
        </w:rPr>
        <w:t xml:space="preserve"> gaver til frivillige organisasjoner må økes.</w:t>
      </w:r>
    </w:p>
    <w:p w14:paraId="7ABD31D7" w14:textId="555CDBF2" w:rsidR="00C06EA7" w:rsidRPr="00134F38" w:rsidRDefault="00E91847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34F38">
        <w:rPr>
          <w:rStyle w:val="normaltextrun"/>
          <w:rFonts w:asciiTheme="minorHAnsi" w:hAnsiTheme="minorHAnsi" w:cstheme="minorHAnsi"/>
        </w:rPr>
        <w:t xml:space="preserve">Funksjonshemmedes barne- og ungdomsorganisasjoner må </w:t>
      </w:r>
      <w:r w:rsidR="001E12CD" w:rsidRPr="00134F38">
        <w:rPr>
          <w:rStyle w:val="normaltextrun"/>
          <w:rFonts w:asciiTheme="minorHAnsi" w:hAnsiTheme="minorHAnsi" w:cstheme="minorHAnsi"/>
        </w:rPr>
        <w:t xml:space="preserve">sikres </w:t>
      </w:r>
      <w:r w:rsidR="00A02A22" w:rsidRPr="00134F38">
        <w:rPr>
          <w:rStyle w:val="normaltextrun"/>
          <w:rFonts w:asciiTheme="minorHAnsi" w:hAnsiTheme="minorHAnsi" w:cstheme="minorHAnsi"/>
        </w:rPr>
        <w:t xml:space="preserve">full momskompensasjon gjennom en regelstyrt ordning. </w:t>
      </w:r>
    </w:p>
    <w:p w14:paraId="592AB27A" w14:textId="0EFBD99D" w:rsidR="00BA380A" w:rsidRPr="00134F38" w:rsidRDefault="00BA380A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34F38">
        <w:rPr>
          <w:rStyle w:val="normaltextrun"/>
          <w:rFonts w:asciiTheme="minorHAnsi" w:hAnsiTheme="minorHAnsi" w:cstheme="minorHAnsi"/>
        </w:rPr>
        <w:lastRenderedPageBreak/>
        <w:t>De som forvalter statlige midler, må få økt kunnskap om merkostnadene organisasjonene kan ha tilknyttet</w:t>
      </w:r>
      <w:r w:rsidR="0076221B" w:rsidRPr="00134F38">
        <w:rPr>
          <w:rStyle w:val="normaltextrun"/>
          <w:rFonts w:asciiTheme="minorHAnsi" w:hAnsiTheme="minorHAnsi" w:cstheme="minorHAnsi"/>
        </w:rPr>
        <w:t xml:space="preserve"> </w:t>
      </w:r>
      <w:r w:rsidR="008C1330" w:rsidRPr="00134F38">
        <w:rPr>
          <w:rStyle w:val="normaltextrun"/>
          <w:rFonts w:asciiTheme="minorHAnsi" w:hAnsiTheme="minorHAnsi" w:cstheme="minorHAnsi"/>
        </w:rPr>
        <w:t xml:space="preserve">ulike </w:t>
      </w:r>
      <w:r w:rsidR="0076221B" w:rsidRPr="00134F38">
        <w:rPr>
          <w:rStyle w:val="normaltextrun"/>
          <w:rFonts w:asciiTheme="minorHAnsi" w:hAnsiTheme="minorHAnsi" w:cstheme="minorHAnsi"/>
        </w:rPr>
        <w:t>tilretteleggingstiltak ved</w:t>
      </w:r>
      <w:r w:rsidRPr="00134F38">
        <w:rPr>
          <w:rStyle w:val="normaltextrun"/>
          <w:rFonts w:asciiTheme="minorHAnsi" w:hAnsiTheme="minorHAnsi" w:cstheme="minorHAnsi"/>
        </w:rPr>
        <w:t xml:space="preserve"> arrangementer og aktiviteter for funksjonshemmede</w:t>
      </w:r>
      <w:r w:rsidR="00E14285" w:rsidRPr="00134F38">
        <w:rPr>
          <w:rStyle w:val="normaltextrun"/>
          <w:rFonts w:asciiTheme="minorHAnsi" w:hAnsiTheme="minorHAnsi" w:cstheme="minorHAnsi"/>
        </w:rPr>
        <w:t xml:space="preserve"> og kronisk syke</w:t>
      </w:r>
      <w:r w:rsidR="0076221B" w:rsidRPr="00134F38">
        <w:rPr>
          <w:rStyle w:val="normaltextrun"/>
          <w:rFonts w:asciiTheme="minorHAnsi" w:hAnsiTheme="minorHAnsi" w:cstheme="minorHAnsi"/>
        </w:rPr>
        <w:t>.</w:t>
      </w:r>
    </w:p>
    <w:p w14:paraId="619A62F0" w14:textId="7E8017A1" w:rsidR="00F21E7A" w:rsidRPr="00A32C51" w:rsidRDefault="00B90188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må opprettes en finansieringsordning </w:t>
      </w:r>
      <w:r w:rsidR="008C6C7A" w:rsidRPr="00A32C51">
        <w:rPr>
          <w:rStyle w:val="normaltextrun"/>
          <w:rFonts w:asciiTheme="minorHAnsi" w:hAnsiTheme="minorHAnsi" w:cstheme="minorHAnsi"/>
        </w:rPr>
        <w:t>for</w:t>
      </w:r>
      <w:r w:rsidR="00B47DEF" w:rsidRPr="00A32C51">
        <w:rPr>
          <w:rStyle w:val="normaltextrun"/>
          <w:rFonts w:asciiTheme="minorHAnsi" w:hAnsiTheme="minorHAnsi" w:cstheme="minorHAnsi"/>
        </w:rPr>
        <w:t xml:space="preserve"> aktivitetstilbydere </w:t>
      </w:r>
      <w:r w:rsidRPr="00A32C51">
        <w:rPr>
          <w:rStyle w:val="normaltextrun"/>
          <w:rFonts w:asciiTheme="minorHAnsi" w:hAnsiTheme="minorHAnsi" w:cstheme="minorHAnsi"/>
        </w:rPr>
        <w:t xml:space="preserve">med midler til </w:t>
      </w:r>
      <w:r w:rsidR="00C75047" w:rsidRPr="00A32C51">
        <w:rPr>
          <w:rStyle w:val="normaltextrun"/>
          <w:rFonts w:asciiTheme="minorHAnsi" w:hAnsiTheme="minorHAnsi" w:cstheme="minorHAnsi"/>
        </w:rPr>
        <w:t xml:space="preserve">å dekke </w:t>
      </w:r>
      <w:r w:rsidR="000A5E08" w:rsidRPr="00A32C51">
        <w:rPr>
          <w:rStyle w:val="normaltextrun"/>
          <w:rFonts w:asciiTheme="minorHAnsi" w:hAnsiTheme="minorHAnsi" w:cstheme="minorHAnsi"/>
        </w:rPr>
        <w:t>merkostnader</w:t>
      </w:r>
      <w:r w:rsidR="008C6C7A" w:rsidRPr="00A32C51">
        <w:rPr>
          <w:rStyle w:val="normaltextrun"/>
          <w:rFonts w:asciiTheme="minorHAnsi" w:hAnsiTheme="minorHAnsi" w:cstheme="minorHAnsi"/>
        </w:rPr>
        <w:t xml:space="preserve"> tilknyttet </w:t>
      </w:r>
      <w:r w:rsidR="00C75047" w:rsidRPr="00A32C51">
        <w:rPr>
          <w:rStyle w:val="normaltextrun"/>
          <w:rFonts w:asciiTheme="minorHAnsi" w:hAnsiTheme="minorHAnsi" w:cstheme="minorHAnsi"/>
        </w:rPr>
        <w:t xml:space="preserve">ulike </w:t>
      </w:r>
      <w:r w:rsidRPr="00A32C51">
        <w:rPr>
          <w:rStyle w:val="normaltextrun"/>
          <w:rFonts w:asciiTheme="minorHAnsi" w:hAnsiTheme="minorHAnsi" w:cstheme="minorHAnsi"/>
        </w:rPr>
        <w:t>tilretteleggingstiltak</w:t>
      </w:r>
      <w:r w:rsidR="007B5047" w:rsidRPr="00A32C51">
        <w:rPr>
          <w:rStyle w:val="normaltextrun"/>
          <w:rFonts w:asciiTheme="minorHAnsi" w:hAnsiTheme="minorHAnsi" w:cstheme="minorHAnsi"/>
        </w:rPr>
        <w:t>.</w:t>
      </w:r>
    </w:p>
    <w:p w14:paraId="58591B1D" w14:textId="08D83D48" w:rsidR="000122C0" w:rsidRPr="00A32C51" w:rsidRDefault="00F21E7A" w:rsidP="00DE6263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Likepersonsarbeid </w:t>
      </w:r>
      <w:r w:rsidR="0012605E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likestilles med andre aktiviteter som kriterium for økonomisk støtte til frivillige organisasjoner.</w:t>
      </w:r>
    </w:p>
    <w:p w14:paraId="4AE5BDBA" w14:textId="762A5FCC" w:rsidR="001858D9" w:rsidRPr="00A32C51" w:rsidRDefault="00B65C24" w:rsidP="00DA6CC4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A32C51">
        <w:rPr>
          <w:rStyle w:val="normaltextrun"/>
          <w:rFonts w:asciiTheme="minorHAnsi" w:hAnsiTheme="minorHAnsi" w:cstheme="minorHAnsi"/>
        </w:rPr>
        <w:t xml:space="preserve">Det </w:t>
      </w:r>
      <w:r w:rsidR="0012605E" w:rsidRPr="00A32C51">
        <w:rPr>
          <w:rStyle w:val="normaltextrun"/>
          <w:rFonts w:asciiTheme="minorHAnsi" w:hAnsiTheme="minorHAnsi" w:cstheme="minorHAnsi"/>
        </w:rPr>
        <w:t>må</w:t>
      </w:r>
      <w:r w:rsidRPr="00A32C51">
        <w:rPr>
          <w:rStyle w:val="normaltextrun"/>
          <w:rFonts w:asciiTheme="minorHAnsi" w:hAnsiTheme="minorHAnsi" w:cstheme="minorHAnsi"/>
        </w:rPr>
        <w:t xml:space="preserve"> etableres gode rutiner</w:t>
      </w:r>
      <w:r w:rsidR="007A2FE5" w:rsidRPr="00A32C51">
        <w:rPr>
          <w:rStyle w:val="normaltextrun"/>
          <w:rFonts w:asciiTheme="minorHAnsi" w:hAnsiTheme="minorHAnsi" w:cstheme="minorHAnsi"/>
        </w:rPr>
        <w:t xml:space="preserve"> for opplæring i brukermedvirkning</w:t>
      </w:r>
      <w:r w:rsidRPr="00A32C51">
        <w:rPr>
          <w:rStyle w:val="normaltextrun"/>
          <w:rFonts w:asciiTheme="minorHAnsi" w:hAnsiTheme="minorHAnsi" w:cstheme="minorHAnsi"/>
        </w:rPr>
        <w:t xml:space="preserve"> for unge som vil medvirke på systemnivå </w:t>
      </w:r>
      <w:r w:rsidR="00C5060F" w:rsidRPr="00A32C51">
        <w:rPr>
          <w:rStyle w:val="normaltextrun"/>
          <w:rFonts w:asciiTheme="minorHAnsi" w:hAnsiTheme="minorHAnsi" w:cstheme="minorHAnsi"/>
        </w:rPr>
        <w:t xml:space="preserve">for å sikre </w:t>
      </w:r>
      <w:r w:rsidRPr="00A32C51">
        <w:rPr>
          <w:rStyle w:val="normaltextrun"/>
          <w:rFonts w:asciiTheme="minorHAnsi" w:hAnsiTheme="minorHAnsi" w:cstheme="minorHAnsi"/>
        </w:rPr>
        <w:t xml:space="preserve">god </w:t>
      </w:r>
      <w:r w:rsidR="00E15BD3" w:rsidRPr="00A32C51">
        <w:rPr>
          <w:rStyle w:val="normaltextrun"/>
          <w:rFonts w:asciiTheme="minorHAnsi" w:hAnsiTheme="minorHAnsi" w:cstheme="minorHAnsi"/>
        </w:rPr>
        <w:t xml:space="preserve">og reell </w:t>
      </w:r>
      <w:r w:rsidR="00AA2A32" w:rsidRPr="00A32C51">
        <w:rPr>
          <w:rStyle w:val="normaltextrun"/>
          <w:rFonts w:asciiTheme="minorHAnsi" w:hAnsiTheme="minorHAnsi" w:cstheme="minorHAnsi"/>
        </w:rPr>
        <w:t>brukermedvirkning</w:t>
      </w:r>
      <w:r w:rsidRPr="00A32C51">
        <w:rPr>
          <w:rStyle w:val="normaltextrun"/>
          <w:rFonts w:asciiTheme="minorHAnsi" w:hAnsiTheme="minorHAnsi" w:cstheme="minorHAnsi"/>
        </w:rPr>
        <w:t>, samt at organisasjonene kan følge opp aktuelle råd og utvalg som trenger unge brukermedvirkere.</w:t>
      </w:r>
      <w:r w:rsidR="001858D9" w:rsidRPr="00A32C51">
        <w:rPr>
          <w:rStyle w:val="eop"/>
          <w:rFonts w:cstheme="minorHAnsi"/>
        </w:rPr>
        <w:br w:type="page"/>
      </w:r>
    </w:p>
    <w:p w14:paraId="36DC6D0D" w14:textId="3C42412B" w:rsidR="00B65C24" w:rsidRPr="00A32C51" w:rsidRDefault="00B65C24" w:rsidP="00CD2F69">
      <w:pPr>
        <w:pStyle w:val="Overskrift1"/>
        <w:rPr>
          <w:color w:val="auto"/>
        </w:rPr>
      </w:pPr>
      <w:bookmarkStart w:id="45" w:name="_Toc152941602"/>
      <w:r w:rsidRPr="00A32C51">
        <w:rPr>
          <w:color w:val="auto"/>
        </w:rPr>
        <w:lastRenderedPageBreak/>
        <w:t>I</w:t>
      </w:r>
      <w:r w:rsidR="005254AF" w:rsidRPr="00A32C51">
        <w:rPr>
          <w:color w:val="auto"/>
        </w:rPr>
        <w:t>NTERNASJONALT ARBEID</w:t>
      </w:r>
      <w:bookmarkEnd w:id="45"/>
    </w:p>
    <w:p w14:paraId="0D7C4CA1" w14:textId="25721F0C" w:rsidR="005B353B" w:rsidRPr="00A32C51" w:rsidRDefault="002B5CAD" w:rsidP="00B65C24">
      <w:p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Ifølge</w:t>
      </w:r>
      <w:r w:rsidR="00592034" w:rsidRPr="00A32C51">
        <w:rPr>
          <w:rFonts w:cstheme="minorHAnsi"/>
          <w:sz w:val="24"/>
          <w:szCs w:val="24"/>
        </w:rPr>
        <w:t xml:space="preserve"> Verdens</w:t>
      </w:r>
      <w:r w:rsidRPr="00A32C51">
        <w:rPr>
          <w:rFonts w:cstheme="minorHAnsi"/>
          <w:sz w:val="24"/>
          <w:szCs w:val="24"/>
        </w:rPr>
        <w:t xml:space="preserve"> helseorganisasjon lever omtrent 15 prosent av verdens befolkning med en </w:t>
      </w:r>
      <w:r w:rsidR="00E67823" w:rsidRPr="00A32C51">
        <w:rPr>
          <w:rFonts w:cstheme="minorHAnsi"/>
          <w:sz w:val="24"/>
          <w:szCs w:val="24"/>
        </w:rPr>
        <w:t>funksjons</w:t>
      </w:r>
      <w:r w:rsidR="00CA6845">
        <w:rPr>
          <w:rFonts w:cstheme="minorHAnsi"/>
          <w:sz w:val="24"/>
          <w:szCs w:val="24"/>
        </w:rPr>
        <w:t>hemming</w:t>
      </w:r>
      <w:r w:rsidR="00E67823" w:rsidRPr="00A32C51">
        <w:rPr>
          <w:rFonts w:cstheme="minorHAnsi"/>
          <w:sz w:val="24"/>
          <w:szCs w:val="24"/>
        </w:rPr>
        <w:t xml:space="preserve"> eller kronisk sykdom</w:t>
      </w:r>
      <w:r w:rsidRPr="00A32C51">
        <w:rPr>
          <w:rFonts w:cstheme="minorHAnsi"/>
          <w:sz w:val="24"/>
          <w:szCs w:val="24"/>
        </w:rPr>
        <w:t xml:space="preserve">. Det gjør funksjonshemmede til verdens klart største minoritet. </w:t>
      </w:r>
      <w:r w:rsidR="00DA2D49" w:rsidRPr="00A32C51">
        <w:rPr>
          <w:rFonts w:cstheme="minorHAnsi"/>
          <w:sz w:val="24"/>
          <w:szCs w:val="24"/>
        </w:rPr>
        <w:t xml:space="preserve">Norge </w:t>
      </w:r>
      <w:r w:rsidR="00F5293B" w:rsidRPr="00A32C51">
        <w:rPr>
          <w:rFonts w:cstheme="minorHAnsi"/>
          <w:sz w:val="24"/>
          <w:szCs w:val="24"/>
        </w:rPr>
        <w:t>skal sikre funksjonshemmedes menneskerettigheter ved å følge forpliktelsene i CRPD</w:t>
      </w:r>
      <w:r w:rsidR="00E34F94" w:rsidRPr="00A32C51">
        <w:rPr>
          <w:rFonts w:cstheme="minorHAnsi"/>
          <w:sz w:val="24"/>
          <w:szCs w:val="24"/>
        </w:rPr>
        <w:t xml:space="preserve">, og rapporterer jevnlig til FN på etterlevelsen av </w:t>
      </w:r>
      <w:r w:rsidR="00E0611C" w:rsidRPr="00A32C51">
        <w:rPr>
          <w:rFonts w:cstheme="minorHAnsi"/>
          <w:sz w:val="24"/>
          <w:szCs w:val="24"/>
        </w:rPr>
        <w:t>konvensjonen</w:t>
      </w:r>
      <w:r w:rsidR="00E34F94" w:rsidRPr="00A32C51">
        <w:rPr>
          <w:rFonts w:cstheme="minorHAnsi"/>
          <w:sz w:val="24"/>
          <w:szCs w:val="24"/>
        </w:rPr>
        <w:t>.</w:t>
      </w:r>
      <w:r w:rsidR="006779EC" w:rsidRPr="00A32C51">
        <w:rPr>
          <w:rFonts w:cstheme="minorHAnsi"/>
          <w:sz w:val="24"/>
          <w:szCs w:val="24"/>
        </w:rPr>
        <w:t xml:space="preserve"> K</w:t>
      </w:r>
      <w:r w:rsidR="00E64923" w:rsidRPr="00A32C51">
        <w:rPr>
          <w:rFonts w:cstheme="minorHAnsi"/>
          <w:sz w:val="24"/>
          <w:szCs w:val="24"/>
        </w:rPr>
        <w:t>riser, krig og naturkatastrofer vil ramme funksjonshemmede særlig hard</w:t>
      </w:r>
      <w:r w:rsidR="006779EC" w:rsidRPr="00A32C51">
        <w:rPr>
          <w:rFonts w:cstheme="minorHAnsi"/>
          <w:sz w:val="24"/>
          <w:szCs w:val="24"/>
        </w:rPr>
        <w:t xml:space="preserve">t, og det er viktig at Norge deltar i internasjonalt bistandsarbeid, herunder med et uttalt mål om å </w:t>
      </w:r>
      <w:r w:rsidR="00802FAE" w:rsidRPr="00A32C51">
        <w:rPr>
          <w:rFonts w:cstheme="minorHAnsi"/>
          <w:sz w:val="24"/>
          <w:szCs w:val="24"/>
        </w:rPr>
        <w:t xml:space="preserve">bistå funksjonshemmede når en </w:t>
      </w:r>
      <w:r w:rsidR="005B353B" w:rsidRPr="00A32C51">
        <w:rPr>
          <w:rFonts w:cstheme="minorHAnsi"/>
          <w:sz w:val="24"/>
          <w:szCs w:val="24"/>
        </w:rPr>
        <w:t>krise inntreffer.</w:t>
      </w:r>
    </w:p>
    <w:p w14:paraId="44357868" w14:textId="7EE7D729" w:rsidR="00B65C24" w:rsidRPr="00A32C51" w:rsidRDefault="00B65C24" w:rsidP="001B79DC">
      <w:pPr>
        <w:spacing w:before="720" w:after="720" w:line="360" w:lineRule="auto"/>
        <w:jc w:val="center"/>
        <w:rPr>
          <w:rFonts w:cstheme="minorHAnsi"/>
          <w:sz w:val="24"/>
          <w:szCs w:val="24"/>
        </w:rPr>
      </w:pPr>
      <w:r w:rsidRPr="00A32C51">
        <w:rPr>
          <w:rFonts w:eastAsia="Times New Roman" w:cstheme="minorHAnsi"/>
          <w:i/>
          <w:iCs/>
          <w:sz w:val="24"/>
          <w:szCs w:val="24"/>
          <w:lang w:eastAsia="nb-NO"/>
        </w:rPr>
        <w:t>«Å sammen arbeide med å løfte spørsmål på nordisk nivå motiverer meg til å tro at politisk endring er mulig ikke bare i Danmark</w:t>
      </w:r>
      <w:r w:rsidR="00CE66EA" w:rsidRPr="00A32C51">
        <w:rPr>
          <w:rFonts w:eastAsia="Times New Roman" w:cstheme="minorHAnsi"/>
          <w:i/>
          <w:iCs/>
          <w:sz w:val="24"/>
          <w:szCs w:val="24"/>
          <w:lang w:eastAsia="nb-NO"/>
        </w:rPr>
        <w:t>,</w:t>
      </w:r>
      <w:r w:rsidRPr="00A32C51">
        <w:rPr>
          <w:rFonts w:eastAsia="Times New Roman" w:cstheme="minorHAnsi"/>
          <w:i/>
          <w:iCs/>
          <w:sz w:val="24"/>
          <w:szCs w:val="24"/>
          <w:lang w:eastAsia="nb-NO"/>
        </w:rPr>
        <w:t xml:space="preserve"> men over hele verden.</w:t>
      </w:r>
      <w:r w:rsidR="00CE66EA" w:rsidRPr="00A32C51">
        <w:rPr>
          <w:rFonts w:eastAsia="Times New Roman" w:cstheme="minorHAnsi"/>
          <w:i/>
          <w:iCs/>
          <w:sz w:val="24"/>
          <w:szCs w:val="24"/>
          <w:lang w:eastAsia="nb-NO"/>
        </w:rPr>
        <w:t>»</w:t>
      </w:r>
      <w:r w:rsidR="00985E8C" w:rsidRPr="00A32C51">
        <w:rPr>
          <w:rFonts w:eastAsia="Times New Roman" w:cstheme="minorHAnsi"/>
          <w:i/>
          <w:iCs/>
          <w:sz w:val="24"/>
          <w:szCs w:val="24"/>
          <w:lang w:eastAsia="nb-NO"/>
        </w:rPr>
        <w:t xml:space="preserve"> </w:t>
      </w:r>
      <w:r w:rsidR="00FB6BC0">
        <w:rPr>
          <w:rFonts w:eastAsia="Times New Roman" w:cstheme="minorHAnsi"/>
          <w:i/>
          <w:iCs/>
          <w:sz w:val="24"/>
          <w:szCs w:val="24"/>
          <w:lang w:eastAsia="nb-NO"/>
        </w:rPr>
        <w:br/>
      </w:r>
      <w:r w:rsidR="00985E8C" w:rsidRPr="00A32C51">
        <w:rPr>
          <w:rFonts w:eastAsia="Times New Roman" w:cstheme="minorHAnsi"/>
          <w:sz w:val="24"/>
          <w:szCs w:val="24"/>
          <w:lang w:eastAsia="nb-NO"/>
        </w:rPr>
        <w:t xml:space="preserve">– </w:t>
      </w:r>
      <w:r w:rsidRPr="00A32C51">
        <w:rPr>
          <w:rFonts w:eastAsia="Times New Roman" w:cstheme="minorHAnsi"/>
          <w:sz w:val="24"/>
          <w:szCs w:val="24"/>
          <w:lang w:eastAsia="nb-NO"/>
        </w:rPr>
        <w:t xml:space="preserve">William </w:t>
      </w:r>
      <w:r w:rsidR="00DA5350" w:rsidRPr="00A32C51">
        <w:rPr>
          <w:rFonts w:eastAsia="Times New Roman" w:cstheme="minorHAnsi"/>
          <w:sz w:val="24"/>
          <w:szCs w:val="24"/>
          <w:lang w:eastAsia="nb-NO"/>
        </w:rPr>
        <w:t xml:space="preserve">Korte </w:t>
      </w:r>
      <w:r w:rsidR="00985E8C" w:rsidRPr="00A32C51">
        <w:rPr>
          <w:rFonts w:eastAsia="Times New Roman" w:cstheme="minorHAnsi"/>
          <w:sz w:val="24"/>
          <w:szCs w:val="24"/>
          <w:lang w:eastAsia="nb-NO"/>
        </w:rPr>
        <w:t>(</w:t>
      </w:r>
      <w:r w:rsidRPr="00A32C51">
        <w:rPr>
          <w:rFonts w:eastAsia="Times New Roman" w:cstheme="minorHAnsi"/>
          <w:sz w:val="24"/>
          <w:szCs w:val="24"/>
          <w:lang w:eastAsia="nb-NO"/>
        </w:rPr>
        <w:t>23 år</w:t>
      </w:r>
      <w:r w:rsidR="00985E8C" w:rsidRPr="00A32C51">
        <w:rPr>
          <w:rFonts w:eastAsia="Times New Roman" w:cstheme="minorHAnsi"/>
          <w:sz w:val="24"/>
          <w:szCs w:val="24"/>
          <w:lang w:eastAsia="nb-NO"/>
        </w:rPr>
        <w:t>),</w:t>
      </w:r>
      <w:r w:rsidRPr="00A32C51">
        <w:rPr>
          <w:rFonts w:eastAsia="Times New Roman" w:cstheme="minorHAnsi"/>
          <w:sz w:val="24"/>
          <w:szCs w:val="24"/>
          <w:lang w:eastAsia="nb-NO"/>
        </w:rPr>
        <w:t xml:space="preserve"> leder i </w:t>
      </w:r>
      <w:r w:rsidR="00334C16" w:rsidRPr="00A32C51">
        <w:rPr>
          <w:rFonts w:eastAsia="Times New Roman" w:cstheme="minorHAnsi"/>
          <w:sz w:val="24"/>
          <w:szCs w:val="24"/>
          <w:lang w:eastAsia="nb-NO"/>
        </w:rPr>
        <w:t>SUMH Danmark</w:t>
      </w:r>
    </w:p>
    <w:p w14:paraId="52590E23" w14:textId="7AE47EA1" w:rsidR="00B65C24" w:rsidRPr="00A32C51" w:rsidRDefault="00B65C24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>CRPD</w:t>
      </w:r>
      <w:r w:rsidR="001B62AE" w:rsidRPr="00A32C51">
        <w:rPr>
          <w:rFonts w:cstheme="minorHAnsi"/>
          <w:b/>
          <w:bCs/>
          <w:sz w:val="24"/>
          <w:szCs w:val="24"/>
        </w:rPr>
        <w:t>-artikkel:</w:t>
      </w:r>
      <w:r w:rsidR="001B62AE"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="001B62AE" w:rsidRPr="00A32C51">
        <w:rPr>
          <w:rFonts w:cstheme="minorHAnsi"/>
          <w:sz w:val="24"/>
          <w:szCs w:val="24"/>
        </w:rPr>
        <w:t xml:space="preserve">11 – Risikosituasjoner og humanitære nødsituasjoner, </w:t>
      </w:r>
      <w:r w:rsidR="00F9052A" w:rsidRPr="00A32C51">
        <w:rPr>
          <w:rFonts w:cstheme="minorHAnsi"/>
          <w:sz w:val="24"/>
          <w:szCs w:val="24"/>
        </w:rPr>
        <w:t xml:space="preserve">28 – Tilfredsstillende levestandard og sosial beskyttelse, </w:t>
      </w:r>
      <w:r w:rsidR="00947F67" w:rsidRPr="00A32C51">
        <w:rPr>
          <w:rFonts w:cstheme="minorHAnsi"/>
          <w:sz w:val="24"/>
          <w:szCs w:val="24"/>
        </w:rPr>
        <w:t>32 – Internasjonalt samarbeid</w:t>
      </w:r>
      <w:r w:rsidR="005C17B0" w:rsidRPr="00A32C51">
        <w:rPr>
          <w:rFonts w:cstheme="minorHAnsi"/>
          <w:sz w:val="24"/>
          <w:szCs w:val="24"/>
        </w:rPr>
        <w:t>.</w:t>
      </w:r>
    </w:p>
    <w:p w14:paraId="08C0C795" w14:textId="2B5ADFD7" w:rsidR="0059453F" w:rsidRPr="00A32C51" w:rsidRDefault="0059453F" w:rsidP="001B79DC">
      <w:pPr>
        <w:suppressLineNumbers/>
        <w:spacing w:after="36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Style w:val="normaltextrun"/>
          <w:b/>
          <w:bCs/>
          <w:sz w:val="24"/>
          <w:szCs w:val="24"/>
        </w:rPr>
        <w:t>Barnekonvensjonen artikkel:</w:t>
      </w:r>
      <w:r w:rsidRPr="00A32C51">
        <w:rPr>
          <w:rStyle w:val="normaltextrun"/>
          <w:sz w:val="24"/>
          <w:szCs w:val="24"/>
        </w:rPr>
        <w:t xml:space="preserve"> </w:t>
      </w:r>
      <w:r w:rsidR="001B79DC">
        <w:rPr>
          <w:rStyle w:val="normaltextrun"/>
          <w:sz w:val="24"/>
          <w:szCs w:val="24"/>
        </w:rPr>
        <w:br/>
      </w:r>
      <w:r w:rsidR="00330FE9" w:rsidRPr="00A32C51">
        <w:rPr>
          <w:rStyle w:val="normaltextrun"/>
          <w:sz w:val="24"/>
          <w:szCs w:val="24"/>
        </w:rPr>
        <w:t xml:space="preserve">15 – Organisasjonsfrihet, 19 – Beskyttelse, 22 – Flyktningbarn, </w:t>
      </w:r>
      <w:r w:rsidR="00883691" w:rsidRPr="00A32C51">
        <w:rPr>
          <w:rStyle w:val="normaltextrun"/>
          <w:sz w:val="24"/>
          <w:szCs w:val="24"/>
        </w:rPr>
        <w:t>36 – Beskyttelse mot utnyttelse, 38 – Barn i krig og konflikt.</w:t>
      </w:r>
    </w:p>
    <w:p w14:paraId="3D80452F" w14:textId="42EF265F" w:rsidR="00B65C24" w:rsidRPr="00A32C51" w:rsidRDefault="00F639FC" w:rsidP="001B79DC">
      <w:pPr>
        <w:suppressLineNumbers/>
        <w:spacing w:after="720" w:line="360" w:lineRule="auto"/>
        <w:ind w:left="567" w:right="567"/>
        <w:rPr>
          <w:rFonts w:cstheme="minorHAnsi"/>
          <w:sz w:val="24"/>
          <w:szCs w:val="24"/>
        </w:rPr>
      </w:pPr>
      <w:r w:rsidRPr="00A32C51">
        <w:rPr>
          <w:rFonts w:cstheme="minorHAnsi"/>
          <w:b/>
          <w:bCs/>
          <w:sz w:val="24"/>
          <w:szCs w:val="24"/>
        </w:rPr>
        <w:t xml:space="preserve">FNs </w:t>
      </w:r>
      <w:proofErr w:type="spellStart"/>
      <w:r w:rsidR="00B65C24" w:rsidRPr="00A32C51">
        <w:rPr>
          <w:rFonts w:cstheme="minorHAnsi"/>
          <w:b/>
          <w:bCs/>
          <w:sz w:val="24"/>
          <w:szCs w:val="24"/>
        </w:rPr>
        <w:t>Bærekraft</w:t>
      </w:r>
      <w:r w:rsidR="00FB285A" w:rsidRPr="00A32C51">
        <w:rPr>
          <w:rFonts w:cstheme="minorHAnsi"/>
          <w:b/>
          <w:bCs/>
          <w:sz w:val="24"/>
          <w:szCs w:val="24"/>
        </w:rPr>
        <w:t>s</w:t>
      </w:r>
      <w:r w:rsidR="00B65C24" w:rsidRPr="00A32C51">
        <w:rPr>
          <w:rFonts w:cstheme="minorHAnsi"/>
          <w:b/>
          <w:bCs/>
          <w:sz w:val="24"/>
          <w:szCs w:val="24"/>
        </w:rPr>
        <w:t>mål</w:t>
      </w:r>
      <w:proofErr w:type="spellEnd"/>
      <w:r w:rsidR="00B65C24" w:rsidRPr="00A32C51">
        <w:rPr>
          <w:rFonts w:cstheme="minorHAnsi"/>
          <w:b/>
          <w:bCs/>
          <w:sz w:val="24"/>
          <w:szCs w:val="24"/>
        </w:rPr>
        <w:t>:</w:t>
      </w:r>
      <w:r w:rsidR="00B65C24" w:rsidRPr="00A32C51">
        <w:rPr>
          <w:rFonts w:cstheme="minorHAnsi"/>
          <w:sz w:val="24"/>
          <w:szCs w:val="24"/>
        </w:rPr>
        <w:t xml:space="preserve"> </w:t>
      </w:r>
      <w:r w:rsidR="001B79DC">
        <w:rPr>
          <w:rFonts w:cstheme="minorHAnsi"/>
          <w:sz w:val="24"/>
          <w:szCs w:val="24"/>
        </w:rPr>
        <w:br/>
      </w:r>
      <w:r w:rsidR="00D4197E" w:rsidRPr="00A32C51">
        <w:rPr>
          <w:rFonts w:cstheme="minorHAnsi"/>
          <w:sz w:val="24"/>
          <w:szCs w:val="24"/>
        </w:rPr>
        <w:t xml:space="preserve">1 – Utrydde fattigdom, </w:t>
      </w:r>
      <w:r w:rsidR="006E541E" w:rsidRPr="00A32C51">
        <w:rPr>
          <w:rFonts w:cstheme="minorHAnsi"/>
          <w:sz w:val="24"/>
          <w:szCs w:val="24"/>
        </w:rPr>
        <w:t xml:space="preserve">10 – Mindre ulikhet, </w:t>
      </w:r>
      <w:r w:rsidR="00690344" w:rsidRPr="00A32C51">
        <w:rPr>
          <w:rFonts w:cstheme="minorHAnsi"/>
          <w:sz w:val="24"/>
          <w:szCs w:val="24"/>
        </w:rPr>
        <w:t>11 – Bærekraftige byger og lokalsamfunn, 17 – Samarbeid for å nå målene.</w:t>
      </w:r>
    </w:p>
    <w:p w14:paraId="766B1063" w14:textId="20AB03F1" w:rsidR="00DB4A2C" w:rsidRPr="00A32C51" w:rsidRDefault="00B65C24" w:rsidP="00DB4A2C">
      <w:pPr>
        <w:pStyle w:val="Overskrift2"/>
        <w:rPr>
          <w:color w:val="auto"/>
        </w:rPr>
      </w:pPr>
      <w:bookmarkStart w:id="46" w:name="_Toc152941603"/>
      <w:r w:rsidRPr="00A32C51">
        <w:rPr>
          <w:color w:val="auto"/>
        </w:rPr>
        <w:t>Unge funksjonshemmede mener</w:t>
      </w:r>
      <w:r w:rsidR="00DB4A2C" w:rsidRPr="00A32C51">
        <w:rPr>
          <w:color w:val="auto"/>
        </w:rPr>
        <w:t>:</w:t>
      </w:r>
      <w:bookmarkEnd w:id="46"/>
    </w:p>
    <w:p w14:paraId="233663F0" w14:textId="0549580C" w:rsidR="00B65C24" w:rsidRDefault="005D6393" w:rsidP="00DE6263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Norske myndigheter må arbeide globalt for å bedre levekårene til funksjonshemmede</w:t>
      </w:r>
      <w:r w:rsidR="00757EF1" w:rsidRPr="00A32C51">
        <w:rPr>
          <w:rFonts w:cstheme="minorHAnsi"/>
          <w:sz w:val="24"/>
          <w:szCs w:val="24"/>
        </w:rPr>
        <w:t>, o</w:t>
      </w:r>
      <w:r w:rsidR="00B3010C" w:rsidRPr="00A32C51">
        <w:rPr>
          <w:rFonts w:cstheme="minorHAnsi"/>
          <w:sz w:val="24"/>
          <w:szCs w:val="24"/>
        </w:rPr>
        <w:t>g inkludere funksjonshemmede i arbeidet om bærekraftig utvikling</w:t>
      </w:r>
      <w:r w:rsidRPr="00A32C51">
        <w:rPr>
          <w:rFonts w:cstheme="minorHAnsi"/>
          <w:sz w:val="24"/>
          <w:szCs w:val="24"/>
        </w:rPr>
        <w:t>.</w:t>
      </w:r>
    </w:p>
    <w:p w14:paraId="744274FE" w14:textId="1E436BB7" w:rsidR="00924F94" w:rsidRPr="00A32C51" w:rsidRDefault="00924F94" w:rsidP="00DE6263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Norske myndigheter må sikre at funksjonshemmede og kronisk syke i pågående krig, konflikt og katastrofer globalt og nasjonalt sikres sine menneskerettigheter og får tilstrekkelig støtte til evakuering. </w:t>
      </w:r>
    </w:p>
    <w:p w14:paraId="78A4AE19" w14:textId="4261EB78" w:rsidR="00B65C24" w:rsidRPr="00A32C51" w:rsidRDefault="00B65C24" w:rsidP="00DE6263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Norge </w:t>
      </w:r>
      <w:r w:rsidR="005A6F92" w:rsidRPr="00A32C51">
        <w:rPr>
          <w:rFonts w:cstheme="minorHAnsi"/>
          <w:sz w:val="24"/>
          <w:szCs w:val="24"/>
        </w:rPr>
        <w:t>må</w:t>
      </w:r>
      <w:r w:rsidRPr="00A32C51">
        <w:rPr>
          <w:rFonts w:cstheme="minorHAnsi"/>
          <w:sz w:val="24"/>
          <w:szCs w:val="24"/>
        </w:rPr>
        <w:t xml:space="preserve"> ta imot </w:t>
      </w:r>
      <w:r w:rsidR="001858D9" w:rsidRPr="00A32C51">
        <w:rPr>
          <w:rFonts w:cstheme="minorHAnsi"/>
          <w:sz w:val="24"/>
          <w:szCs w:val="24"/>
        </w:rPr>
        <w:t>funksjonshemmede flyktninger</w:t>
      </w:r>
      <w:r w:rsidRPr="00A32C51">
        <w:rPr>
          <w:rFonts w:cstheme="minorHAnsi"/>
          <w:sz w:val="24"/>
          <w:szCs w:val="24"/>
        </w:rPr>
        <w:t xml:space="preserve"> i større grad enn i dag</w:t>
      </w:r>
      <w:r w:rsidR="005A6F92" w:rsidRPr="00A32C51">
        <w:rPr>
          <w:rFonts w:cstheme="minorHAnsi"/>
          <w:sz w:val="24"/>
          <w:szCs w:val="24"/>
        </w:rPr>
        <w:t>.</w:t>
      </w:r>
    </w:p>
    <w:p w14:paraId="60B7F2F6" w14:textId="668F1215" w:rsidR="00B65C24" w:rsidRPr="00A32C51" w:rsidRDefault="00B65C24" w:rsidP="00DE6263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Norge må støtte opp om internasjonale forskningssamarbeid som vil utvikle behandling eller bedre levekårene for funksjonshemmede</w:t>
      </w:r>
      <w:r w:rsidR="005A6F92" w:rsidRPr="00A32C51">
        <w:rPr>
          <w:rFonts w:cstheme="minorHAnsi"/>
          <w:sz w:val="24"/>
          <w:szCs w:val="24"/>
        </w:rPr>
        <w:t>.</w:t>
      </w:r>
    </w:p>
    <w:p w14:paraId="1E5F3296" w14:textId="77777777" w:rsidR="006E628D" w:rsidRPr="00A32C51" w:rsidRDefault="00545E55" w:rsidP="00DE6263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 xml:space="preserve">Nordisk </w:t>
      </w:r>
      <w:r w:rsidR="00815AF5" w:rsidRPr="00A32C51">
        <w:rPr>
          <w:rFonts w:cstheme="minorHAnsi"/>
          <w:sz w:val="24"/>
          <w:szCs w:val="24"/>
        </w:rPr>
        <w:t>funksjonshinder</w:t>
      </w:r>
      <w:r w:rsidRPr="00A32C51">
        <w:rPr>
          <w:rFonts w:cstheme="minorHAnsi"/>
          <w:sz w:val="24"/>
          <w:szCs w:val="24"/>
        </w:rPr>
        <w:t xml:space="preserve">råd må utvides </w:t>
      </w:r>
      <w:r w:rsidR="00D55DC7" w:rsidRPr="00A32C51">
        <w:rPr>
          <w:rFonts w:cstheme="minorHAnsi"/>
          <w:sz w:val="24"/>
          <w:szCs w:val="24"/>
        </w:rPr>
        <w:t xml:space="preserve">med én representant fra ungdomsorganisasjonene fra hvert land. </w:t>
      </w:r>
    </w:p>
    <w:p w14:paraId="5657E946" w14:textId="7CF93611" w:rsidR="00D35DE4" w:rsidRPr="00A32C51" w:rsidRDefault="002114E8" w:rsidP="00DA6CC4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2C51">
        <w:rPr>
          <w:rFonts w:cstheme="minorHAnsi"/>
          <w:sz w:val="24"/>
          <w:szCs w:val="24"/>
        </w:rPr>
        <w:t>Det må opprettes et eget nordisk funksjonshinderråd for ungdom som møtes 4 ganger per år.</w:t>
      </w:r>
      <w:r w:rsidR="00D35DE4" w:rsidRPr="00A32C51">
        <w:rPr>
          <w:rFonts w:cstheme="minorHAnsi"/>
        </w:rPr>
        <w:br w:type="page"/>
      </w:r>
    </w:p>
    <w:p w14:paraId="3AE18A34" w14:textId="6848F7AE" w:rsidR="00BB376D" w:rsidRPr="00A32C51" w:rsidRDefault="00BB376D" w:rsidP="00CB1806">
      <w:pPr>
        <w:pStyle w:val="Overskrift1"/>
        <w:suppressLineNumbers/>
        <w:rPr>
          <w:rStyle w:val="normaltextrun"/>
          <w:color w:val="auto"/>
        </w:rPr>
      </w:pPr>
      <w:bookmarkStart w:id="47" w:name="_Toc152941604"/>
      <w:r w:rsidRPr="00A32C51">
        <w:rPr>
          <w:rStyle w:val="normaltextrun"/>
          <w:color w:val="auto"/>
        </w:rPr>
        <w:lastRenderedPageBreak/>
        <w:t>BEGREPSLISTE</w:t>
      </w:r>
      <w:bookmarkEnd w:id="47"/>
    </w:p>
    <w:p w14:paraId="5C956D6D" w14:textId="5EB1200E" w:rsidR="00855262" w:rsidRDefault="00D85155" w:rsidP="00034D7B">
      <w:pPr>
        <w:suppressLineNumbers/>
        <w:ind w:left="4248" w:hanging="4248"/>
      </w:pPr>
      <w:r w:rsidRPr="36C7A574">
        <w:rPr>
          <w:b/>
          <w:bCs/>
        </w:rPr>
        <w:t xml:space="preserve">Alternativ og supplerende kommunikasjon: </w:t>
      </w:r>
      <w:r>
        <w:tab/>
        <w:t xml:space="preserve">Forkortet ASK – kommunikasjon på andre måter enn med tale, slik som tekniske løsninger med talefunksjon. </w:t>
      </w:r>
    </w:p>
    <w:p w14:paraId="41B32E88" w14:textId="3404F756" w:rsidR="5EFA73D1" w:rsidRDefault="5EFA73D1" w:rsidP="36C7A574">
      <w:pPr>
        <w:suppressLineNumbers/>
        <w:ind w:left="4248" w:hanging="4248"/>
      </w:pPr>
      <w:r w:rsidRPr="36C7A574">
        <w:rPr>
          <w:b/>
          <w:bCs/>
        </w:rPr>
        <w:t>Ambulante tjenester:</w:t>
      </w:r>
      <w:r>
        <w:tab/>
        <w:t>Tjenester, tilbud og behandli</w:t>
      </w:r>
      <w:r w:rsidR="475B7951">
        <w:t xml:space="preserve">ng som vanligvis gis på sykehus gis utenfor sykehuset, enten der pasienten bor eller på et avtalt sted. </w:t>
      </w:r>
    </w:p>
    <w:p w14:paraId="272229EA" w14:textId="29272C3F" w:rsidR="00D85155" w:rsidRDefault="000A448D" w:rsidP="00034D7B">
      <w:pPr>
        <w:suppressLineNumbers/>
        <w:ind w:left="4248" w:hanging="4248"/>
      </w:pPr>
      <w:r>
        <w:rPr>
          <w:b/>
          <w:bCs/>
        </w:rPr>
        <w:t xml:space="preserve">Arbeidsavklaringspenger: </w:t>
      </w:r>
      <w:r w:rsidR="00034D7B">
        <w:rPr>
          <w:b/>
          <w:bCs/>
        </w:rPr>
        <w:tab/>
      </w:r>
      <w:r>
        <w:t>Forkortet AAP – økonomisk støtte fra NAV</w:t>
      </w:r>
      <w:r w:rsidR="00A77257">
        <w:t xml:space="preserve"> i en begrenset periode. </w:t>
      </w:r>
    </w:p>
    <w:p w14:paraId="42B2086D" w14:textId="4EF6C0B5" w:rsidR="00A77257" w:rsidRDefault="00A77257" w:rsidP="00034D7B">
      <w:pPr>
        <w:suppressLineNumbers/>
        <w:ind w:left="4248" w:hanging="4248"/>
      </w:pPr>
      <w:r>
        <w:rPr>
          <w:b/>
          <w:bCs/>
        </w:rPr>
        <w:t>Arbeidsmarkedstiltak:</w:t>
      </w:r>
      <w:r w:rsidR="00034D7B">
        <w:rPr>
          <w:b/>
          <w:bCs/>
        </w:rPr>
        <w:tab/>
      </w:r>
      <w:r>
        <w:t xml:space="preserve">Offentlige tiltak gjennom NAV for å styrke en persons mulighet til å skaffe eller beholde arbeid. </w:t>
      </w:r>
    </w:p>
    <w:p w14:paraId="5BB4A574" w14:textId="77777777" w:rsidR="00624E89" w:rsidRDefault="00624E89" w:rsidP="00624E89">
      <w:pPr>
        <w:suppressLineNumbers/>
        <w:ind w:left="4248" w:hanging="4248"/>
      </w:pPr>
      <w:r>
        <w:rPr>
          <w:b/>
          <w:bCs/>
        </w:rPr>
        <w:t xml:space="preserve">Blåresept: </w:t>
      </w:r>
      <w:r>
        <w:rPr>
          <w:b/>
          <w:bCs/>
        </w:rPr>
        <w:tab/>
      </w:r>
      <w:r>
        <w:t>En ordning for folketrygden dekker hele eller deler av utgiftene til legemidler og medisinsk forbruksmateriale.</w:t>
      </w:r>
    </w:p>
    <w:p w14:paraId="34191129" w14:textId="77777777" w:rsidR="00624E89" w:rsidRDefault="00624E89" w:rsidP="00624E89">
      <w:pPr>
        <w:suppressLineNumbers/>
      </w:pPr>
      <w:r>
        <w:rPr>
          <w:b/>
          <w:bCs/>
        </w:rPr>
        <w:t xml:space="preserve">BPA: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Brukerstyrt personlig assistanse.</w:t>
      </w:r>
    </w:p>
    <w:p w14:paraId="57B3CD08" w14:textId="482A2CA1" w:rsidR="0025715D" w:rsidRDefault="0025715D" w:rsidP="00CB1806">
      <w:pPr>
        <w:suppressLineNumbers/>
      </w:pPr>
      <w:r>
        <w:rPr>
          <w:b/>
          <w:bCs/>
        </w:rPr>
        <w:t xml:space="preserve">BUP: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>Barne- og ungdomspsykiatrisk poliklinikk.</w:t>
      </w:r>
    </w:p>
    <w:p w14:paraId="7C1AB886" w14:textId="3EB665A6" w:rsidR="00A77257" w:rsidRDefault="00605C02" w:rsidP="00034D7B">
      <w:pPr>
        <w:suppressLineNumbers/>
        <w:ind w:left="4250" w:hanging="4250"/>
        <w:rPr>
          <w:lang w:val="en-US"/>
        </w:rPr>
      </w:pPr>
      <w:r>
        <w:rPr>
          <w:b/>
          <w:bCs/>
        </w:rPr>
        <w:t xml:space="preserve">CRPD: </w:t>
      </w:r>
      <w:r w:rsidR="00034D7B">
        <w:rPr>
          <w:b/>
          <w:bCs/>
        </w:rPr>
        <w:tab/>
      </w:r>
      <w:r>
        <w:t>FN</w:t>
      </w:r>
      <w:r w:rsidR="00063D5F">
        <w:t xml:space="preserve">s konvensjon om rettigheter for mennesker med nedsatt funksjonsevne – forkortet CRPD både i Norge og internasjonalt. </w:t>
      </w:r>
      <w:r w:rsidR="00063D5F" w:rsidRPr="00063D5F">
        <w:rPr>
          <w:lang w:val="en-US"/>
        </w:rPr>
        <w:t xml:space="preserve">CRPD </w:t>
      </w:r>
      <w:proofErr w:type="spellStart"/>
      <w:r w:rsidR="00063D5F" w:rsidRPr="00063D5F">
        <w:rPr>
          <w:lang w:val="en-US"/>
        </w:rPr>
        <w:t>står</w:t>
      </w:r>
      <w:proofErr w:type="spellEnd"/>
      <w:r w:rsidR="00063D5F" w:rsidRPr="00063D5F">
        <w:rPr>
          <w:lang w:val="en-US"/>
        </w:rPr>
        <w:t xml:space="preserve"> for Convention on the Rights of Persons with D</w:t>
      </w:r>
      <w:r w:rsidR="00063D5F">
        <w:rPr>
          <w:lang w:val="en-US"/>
        </w:rPr>
        <w:t xml:space="preserve">isabilities. </w:t>
      </w:r>
    </w:p>
    <w:p w14:paraId="31368553" w14:textId="4820C054" w:rsidR="00063D5F" w:rsidRDefault="0055196E" w:rsidP="00CB1806">
      <w:pPr>
        <w:suppressLineNumbers/>
      </w:pPr>
      <w:r w:rsidRPr="0055196E">
        <w:rPr>
          <w:b/>
          <w:bCs/>
        </w:rPr>
        <w:t xml:space="preserve">Demokratisk deltakelse: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Pr="0055196E">
        <w:t>Deltakelse i demokratiet e</w:t>
      </w:r>
      <w:r>
        <w:t>ller samfunnet.</w:t>
      </w:r>
    </w:p>
    <w:p w14:paraId="325647F7" w14:textId="3BB66D75" w:rsidR="0055196E" w:rsidRDefault="0055196E" w:rsidP="00CB1806">
      <w:pPr>
        <w:suppressLineNumbers/>
      </w:pPr>
      <w:r>
        <w:rPr>
          <w:b/>
          <w:bCs/>
        </w:rPr>
        <w:t xml:space="preserve">DPS: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>Distriktspsykiatrisk senter.</w:t>
      </w:r>
    </w:p>
    <w:p w14:paraId="222E5B66" w14:textId="6DDE8069" w:rsidR="00D266B3" w:rsidRPr="00134F38" w:rsidRDefault="00D266B3" w:rsidP="00034D7B">
      <w:pPr>
        <w:suppressLineNumbers/>
        <w:ind w:left="4248" w:hanging="4248"/>
      </w:pPr>
      <w:r w:rsidRPr="00134F38">
        <w:rPr>
          <w:b/>
          <w:bCs/>
        </w:rPr>
        <w:t>Funksjonshemmedes organisasjoner:</w:t>
      </w:r>
      <w:r w:rsidRPr="00134F38">
        <w:rPr>
          <w:b/>
          <w:bCs/>
        </w:rPr>
        <w:tab/>
      </w:r>
      <w:r w:rsidR="007A68C3" w:rsidRPr="00134F38">
        <w:t xml:space="preserve">Betegnelse på </w:t>
      </w:r>
      <w:r w:rsidR="0027067B" w:rsidRPr="00134F38">
        <w:t xml:space="preserve">alle </w:t>
      </w:r>
      <w:r w:rsidR="008621C0" w:rsidRPr="00134F38">
        <w:t xml:space="preserve">organisasjoner for personer med funksjonshemming og kronisk sykdom. </w:t>
      </w:r>
      <w:r w:rsidR="00C07731" w:rsidRPr="00134F38">
        <w:t>Eksempelvis Unge funksjonshemmede og alle våre medlemsorganisasjoner.</w:t>
      </w:r>
    </w:p>
    <w:p w14:paraId="5DBB5B45" w14:textId="6829AF13" w:rsidR="0055196E" w:rsidRDefault="0055196E" w:rsidP="00034D7B">
      <w:pPr>
        <w:suppressLineNumbers/>
        <w:ind w:left="4248" w:hanging="4248"/>
      </w:pPr>
      <w:r>
        <w:rPr>
          <w:b/>
          <w:bCs/>
        </w:rPr>
        <w:t xml:space="preserve">Funksjonsmangfold: </w:t>
      </w:r>
      <w:r w:rsidR="00034D7B">
        <w:rPr>
          <w:b/>
          <w:bCs/>
        </w:rPr>
        <w:tab/>
      </w:r>
      <w:r>
        <w:t>Variasjonen</w:t>
      </w:r>
      <w:r w:rsidR="007B4C61">
        <w:t xml:space="preserve"> av kropper og måter og fungere på</w:t>
      </w:r>
      <w:r>
        <w:t xml:space="preserve"> som finnes blant mennesker. </w:t>
      </w:r>
    </w:p>
    <w:p w14:paraId="0A070127" w14:textId="7ABDFC8E" w:rsidR="0055196E" w:rsidRPr="00860359" w:rsidRDefault="0055196E" w:rsidP="00CB48AB">
      <w:pPr>
        <w:suppressLineNumbers/>
        <w:ind w:left="4248" w:hanging="4248"/>
      </w:pPr>
      <w:r>
        <w:rPr>
          <w:b/>
          <w:bCs/>
        </w:rPr>
        <w:t xml:space="preserve">Folketrygden: </w:t>
      </w:r>
      <w:r w:rsidR="00860359">
        <w:rPr>
          <w:b/>
          <w:bCs/>
        </w:rPr>
        <w:tab/>
      </w:r>
      <w:r w:rsidR="00BB6CFC">
        <w:t>En trygdeordning for alle som er bosatt i Norge og som gir økonomisk støtte ved blant annet sykdom, arbeidsløshet, uførhet</w:t>
      </w:r>
      <w:r w:rsidR="00CB48AB">
        <w:t xml:space="preserve">, og den dekker også utgifter til medisinsk behandling. </w:t>
      </w:r>
    </w:p>
    <w:p w14:paraId="104B8AFD" w14:textId="5EF5A759" w:rsidR="0055196E" w:rsidRDefault="0055196E" w:rsidP="00CB1806">
      <w:pPr>
        <w:suppressLineNumbers/>
      </w:pPr>
      <w:r>
        <w:rPr>
          <w:b/>
          <w:bCs/>
        </w:rPr>
        <w:t xml:space="preserve">Helseøkonomi: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 xml:space="preserve">Økonomi tilknyttet helse og helsetjenester. </w:t>
      </w:r>
    </w:p>
    <w:p w14:paraId="5A376DDA" w14:textId="1CA8E2F6" w:rsidR="0055196E" w:rsidRPr="00B35F49" w:rsidRDefault="0055196E" w:rsidP="00CB1806">
      <w:pPr>
        <w:suppressLineNumbers/>
      </w:pPr>
      <w:r>
        <w:rPr>
          <w:b/>
          <w:bCs/>
        </w:rPr>
        <w:t xml:space="preserve">Individuelt tilrettelagt opplæring: </w:t>
      </w:r>
      <w:r w:rsidR="00B35F49">
        <w:tab/>
      </w:r>
      <w:r w:rsidR="00B35F49">
        <w:tab/>
        <w:t xml:space="preserve">Ny betegnelse på spesialundervisning. </w:t>
      </w:r>
    </w:p>
    <w:p w14:paraId="4EEB070E" w14:textId="4BD1D955" w:rsidR="00067F17" w:rsidRDefault="00067F17" w:rsidP="00034D7B">
      <w:pPr>
        <w:suppressLineNumbers/>
        <w:ind w:left="4248" w:hanging="4248"/>
      </w:pPr>
      <w:r>
        <w:rPr>
          <w:b/>
          <w:bCs/>
        </w:rPr>
        <w:t xml:space="preserve">Inkorporering: </w:t>
      </w:r>
      <w:r w:rsidR="00034D7B">
        <w:rPr>
          <w:b/>
          <w:bCs/>
        </w:rPr>
        <w:tab/>
      </w:r>
      <w:r>
        <w:t xml:space="preserve">Innebærer at det treffes et formelt vedtak, ofte i form av lov eller forskrift, slik som at en konvensjon skal gjelde som norsk lov eller forskrift. </w:t>
      </w:r>
    </w:p>
    <w:p w14:paraId="763F4216" w14:textId="10495721" w:rsidR="00067F17" w:rsidRDefault="00067F17" w:rsidP="00034D7B">
      <w:pPr>
        <w:suppressLineNumbers/>
        <w:ind w:left="4248" w:hanging="4248"/>
      </w:pPr>
      <w:proofErr w:type="spellStart"/>
      <w:r>
        <w:rPr>
          <w:b/>
          <w:bCs/>
        </w:rPr>
        <w:lastRenderedPageBreak/>
        <w:t>Interessepolitikk</w:t>
      </w:r>
      <w:proofErr w:type="spellEnd"/>
      <w:r>
        <w:rPr>
          <w:b/>
          <w:bCs/>
        </w:rPr>
        <w:t xml:space="preserve">: </w:t>
      </w:r>
      <w:r w:rsidR="00034D7B">
        <w:rPr>
          <w:b/>
          <w:bCs/>
        </w:rPr>
        <w:tab/>
      </w:r>
      <w:r>
        <w:t xml:space="preserve">Arbeid en organisasjon gjør opp mot samfunnet, politikere og myndigheter gjennom påvirkningsarbeid. </w:t>
      </w:r>
    </w:p>
    <w:p w14:paraId="7BB12F7F" w14:textId="04FF91FD" w:rsidR="00067F17" w:rsidRDefault="00067F17" w:rsidP="00034D7B">
      <w:pPr>
        <w:suppressLineNumbers/>
        <w:ind w:left="4248" w:hanging="4248"/>
      </w:pPr>
      <w:r>
        <w:rPr>
          <w:b/>
          <w:bCs/>
        </w:rPr>
        <w:t xml:space="preserve">Kjønns- og seksualitetsmangfold: </w:t>
      </w:r>
      <w:r w:rsidR="00034D7B">
        <w:rPr>
          <w:b/>
          <w:bCs/>
        </w:rPr>
        <w:tab/>
      </w:r>
      <w:r>
        <w:t xml:space="preserve">Variasjonen </w:t>
      </w:r>
      <w:r w:rsidR="00B35F49">
        <w:t xml:space="preserve">av kjønnsidentitet og seksuell orientering </w:t>
      </w:r>
      <w:r>
        <w:t>som finnes blant mennesker</w:t>
      </w:r>
      <w:r w:rsidR="00B35F49">
        <w:t>.</w:t>
      </w:r>
    </w:p>
    <w:p w14:paraId="56252718" w14:textId="399D92FE" w:rsidR="00067F17" w:rsidRDefault="00067F17" w:rsidP="00CB1806">
      <w:pPr>
        <w:suppressLineNumbers/>
      </w:pPr>
      <w:r>
        <w:rPr>
          <w:b/>
          <w:bCs/>
        </w:rPr>
        <w:t xml:space="preserve">Konvensjon: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 xml:space="preserve">En avtale mellom flere land. </w:t>
      </w:r>
    </w:p>
    <w:p w14:paraId="0233F22F" w14:textId="77777777" w:rsidR="00201DCB" w:rsidRDefault="00201DCB" w:rsidP="00201DCB">
      <w:pPr>
        <w:suppressLineNumbers/>
      </w:pPr>
      <w:r>
        <w:rPr>
          <w:b/>
          <w:bCs/>
        </w:rPr>
        <w:t xml:space="preserve">Majoritet: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Flertallet i en befolkning eller gruppe. </w:t>
      </w:r>
    </w:p>
    <w:p w14:paraId="5E49A50E" w14:textId="77777777" w:rsidR="00201DCB" w:rsidRDefault="00201DCB" w:rsidP="00201DCB">
      <w:pPr>
        <w:suppressLineNumbers/>
        <w:ind w:left="4248" w:hanging="4248"/>
      </w:pPr>
      <w:proofErr w:type="spellStart"/>
      <w:r>
        <w:rPr>
          <w:b/>
          <w:bCs/>
        </w:rPr>
        <w:t>Mangfoldskompetanse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ab/>
      </w:r>
      <w:r>
        <w:t xml:space="preserve">Det å være bevisst mangfoldet som finnes i samfunnet og ha kunnskap om hva ulikheten blant mennesker går ut på, hva det kan innebære å skille seg ut fra majoriteten og hva mangfold kan bidra til. </w:t>
      </w:r>
    </w:p>
    <w:p w14:paraId="48A39B75" w14:textId="77777777" w:rsidR="00201DCB" w:rsidRDefault="00201DCB" w:rsidP="00201DCB">
      <w:pPr>
        <w:suppressLineNumbers/>
      </w:pPr>
      <w:r>
        <w:rPr>
          <w:b/>
          <w:bCs/>
        </w:rPr>
        <w:t xml:space="preserve">Minoritet: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Mindretallet i en befolkning eller gruppe. </w:t>
      </w:r>
    </w:p>
    <w:p w14:paraId="4820F0EC" w14:textId="33FF07A9" w:rsidR="002F4660" w:rsidRDefault="002F4660" w:rsidP="00CB1806">
      <w:pPr>
        <w:suppressLineNumbers/>
      </w:pPr>
      <w:r>
        <w:rPr>
          <w:b/>
          <w:bCs/>
        </w:rPr>
        <w:t xml:space="preserve">Multiple minoriteter: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 xml:space="preserve">Betyr å tilhøre flere minoritetsgrupper </w:t>
      </w:r>
      <w:r w:rsidR="0096536C">
        <w:t xml:space="preserve">samtidig. </w:t>
      </w:r>
    </w:p>
    <w:p w14:paraId="060CAE2A" w14:textId="1489CF39" w:rsidR="0096536C" w:rsidRDefault="0096536C" w:rsidP="00CB1806">
      <w:pPr>
        <w:suppressLineNumbers/>
      </w:pPr>
      <w:r>
        <w:rPr>
          <w:b/>
          <w:bCs/>
        </w:rPr>
        <w:t xml:space="preserve">NAV: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>Arbeids- og velferdsforvaltning</w:t>
      </w:r>
      <w:r w:rsidR="00A61C66">
        <w:t>en</w:t>
      </w:r>
      <w:r>
        <w:t xml:space="preserve">. </w:t>
      </w:r>
    </w:p>
    <w:p w14:paraId="7A057AB1" w14:textId="7004ACBF" w:rsidR="0096536C" w:rsidRPr="00A61C66" w:rsidRDefault="0096536C" w:rsidP="005877F9">
      <w:pPr>
        <w:suppressLineNumbers/>
        <w:ind w:left="4248" w:hanging="4248"/>
      </w:pPr>
      <w:r>
        <w:rPr>
          <w:b/>
          <w:bCs/>
        </w:rPr>
        <w:t xml:space="preserve">Overslagsbevilgning: </w:t>
      </w:r>
      <w:r w:rsidR="00A61C66">
        <w:tab/>
      </w:r>
      <w:r w:rsidR="003A1EBE">
        <w:t>Utgiftene styres av behov og etterspørsel, ikke en begrenset sum.</w:t>
      </w:r>
    </w:p>
    <w:p w14:paraId="03D96660" w14:textId="606C57ED" w:rsidR="0096536C" w:rsidRDefault="0096536C" w:rsidP="00CB1806">
      <w:pPr>
        <w:suppressLineNumbers/>
      </w:pPr>
      <w:r>
        <w:rPr>
          <w:b/>
          <w:bCs/>
        </w:rPr>
        <w:t>PPT: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>Forkortelse for pedagogisk</w:t>
      </w:r>
      <w:r w:rsidR="00662D3F">
        <w:t>-</w:t>
      </w:r>
      <w:r>
        <w:t xml:space="preserve">psykologisk tjeneste. </w:t>
      </w:r>
    </w:p>
    <w:p w14:paraId="30645C81" w14:textId="49199594" w:rsidR="002B0CBB" w:rsidRPr="000E361E" w:rsidRDefault="002B0CBB" w:rsidP="00CB1806">
      <w:pPr>
        <w:suppressLineNumbers/>
      </w:pPr>
      <w:r>
        <w:rPr>
          <w:b/>
          <w:bCs/>
        </w:rPr>
        <w:t>Prinsipprogram: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E361E">
        <w:t>En organisasjons politikk på ulike områder.</w:t>
      </w:r>
    </w:p>
    <w:p w14:paraId="61DF4750" w14:textId="7AF5950E" w:rsidR="00066B44" w:rsidRPr="00066B44" w:rsidRDefault="00066B44" w:rsidP="00CB1806">
      <w:pPr>
        <w:suppressLineNumbers/>
      </w:pPr>
      <w:r>
        <w:rPr>
          <w:b/>
          <w:bCs/>
        </w:rPr>
        <w:t xml:space="preserve">Somatisk: </w:t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 w:rsidR="00034D7B">
        <w:rPr>
          <w:b/>
          <w:bCs/>
        </w:rPr>
        <w:tab/>
      </w:r>
      <w:r>
        <w:t xml:space="preserve">Kroppslig eller noe som har med kroppen å gjøre. </w:t>
      </w:r>
    </w:p>
    <w:sectPr w:rsidR="00066B44" w:rsidRPr="00066B44" w:rsidSect="000A5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F18E" w14:textId="77777777" w:rsidR="00C67A20" w:rsidRDefault="00C67A20" w:rsidP="00CD2F69">
      <w:pPr>
        <w:spacing w:after="0" w:line="240" w:lineRule="auto"/>
      </w:pPr>
      <w:r>
        <w:separator/>
      </w:r>
    </w:p>
  </w:endnote>
  <w:endnote w:type="continuationSeparator" w:id="0">
    <w:p w14:paraId="0A7AA4B8" w14:textId="77777777" w:rsidR="00C67A20" w:rsidRDefault="00C67A20" w:rsidP="00CD2F69">
      <w:pPr>
        <w:spacing w:after="0" w:line="240" w:lineRule="auto"/>
      </w:pPr>
      <w:r>
        <w:continuationSeparator/>
      </w:r>
    </w:p>
  </w:endnote>
  <w:endnote w:type="continuationNotice" w:id="1">
    <w:p w14:paraId="13103DE3" w14:textId="77777777" w:rsidR="00C67A20" w:rsidRDefault="00C67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15B" w14:textId="77777777" w:rsidR="00134F38" w:rsidRDefault="00134F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598170"/>
      <w:docPartObj>
        <w:docPartGallery w:val="Page Numbers (Bottom of Page)"/>
        <w:docPartUnique/>
      </w:docPartObj>
    </w:sdtPr>
    <w:sdtEndPr/>
    <w:sdtContent>
      <w:p w14:paraId="0BFEF2E1" w14:textId="34344D67" w:rsidR="00CD2F69" w:rsidRDefault="00CD2F6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99">
          <w:rPr>
            <w:noProof/>
          </w:rPr>
          <w:t>2</w:t>
        </w:r>
        <w:r>
          <w:fldChar w:fldCharType="end"/>
        </w:r>
      </w:p>
    </w:sdtContent>
  </w:sdt>
  <w:p w14:paraId="2F1003C0" w14:textId="77777777" w:rsidR="00CD2F69" w:rsidRDefault="00CD2F6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C8F5" w14:textId="77777777" w:rsidR="00134F38" w:rsidRDefault="00134F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ACA8" w14:textId="77777777" w:rsidR="00C67A20" w:rsidRDefault="00C67A20" w:rsidP="00CD2F69">
      <w:pPr>
        <w:spacing w:after="0" w:line="240" w:lineRule="auto"/>
      </w:pPr>
      <w:r>
        <w:separator/>
      </w:r>
    </w:p>
  </w:footnote>
  <w:footnote w:type="continuationSeparator" w:id="0">
    <w:p w14:paraId="0CDAAFE4" w14:textId="77777777" w:rsidR="00C67A20" w:rsidRDefault="00C67A20" w:rsidP="00CD2F69">
      <w:pPr>
        <w:spacing w:after="0" w:line="240" w:lineRule="auto"/>
      </w:pPr>
      <w:r>
        <w:continuationSeparator/>
      </w:r>
    </w:p>
  </w:footnote>
  <w:footnote w:type="continuationNotice" w:id="1">
    <w:p w14:paraId="0DB71AF7" w14:textId="77777777" w:rsidR="00C67A20" w:rsidRDefault="00C67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5882" w14:textId="77777777" w:rsidR="00134F38" w:rsidRDefault="00134F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172A" w14:textId="7D2BEB2E" w:rsidR="001C5C89" w:rsidRDefault="00FE32B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8EA2F9C" wp14:editId="1423440C">
          <wp:simplePos x="0" y="0"/>
          <wp:positionH relativeFrom="column">
            <wp:posOffset>-299527</wp:posOffset>
          </wp:positionH>
          <wp:positionV relativeFrom="paragraph">
            <wp:posOffset>-635</wp:posOffset>
          </wp:positionV>
          <wp:extent cx="1903352" cy="701841"/>
          <wp:effectExtent l="0" t="0" r="1905" b="3175"/>
          <wp:wrapNone/>
          <wp:docPr id="620656046" name="Bilde 620656046" descr="A orange and black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56046" name="Bilde 620656046" descr="A orange and black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352" cy="701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D6E8" w14:textId="77777777" w:rsidR="00134F38" w:rsidRDefault="00134F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A08"/>
    <w:multiLevelType w:val="hybridMultilevel"/>
    <w:tmpl w:val="5096F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A3B"/>
    <w:multiLevelType w:val="multilevel"/>
    <w:tmpl w:val="F97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A375AF"/>
    <w:multiLevelType w:val="hybridMultilevel"/>
    <w:tmpl w:val="8312C000"/>
    <w:lvl w:ilvl="0" w:tplc="AFF25C9C">
      <w:start w:val="46"/>
      <w:numFmt w:val="bullet"/>
      <w:lvlText w:val="&gt;"/>
      <w:lvlJc w:val="left"/>
      <w:pPr>
        <w:ind w:left="510" w:hanging="453"/>
      </w:pPr>
      <w:rPr>
        <w:rFonts w:ascii="Work Sans" w:eastAsiaTheme="minorHAnsi" w:hAnsi="Work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B72"/>
    <w:multiLevelType w:val="hybridMultilevel"/>
    <w:tmpl w:val="CA721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5C5"/>
    <w:multiLevelType w:val="hybridMultilevel"/>
    <w:tmpl w:val="0B82B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4CC7"/>
    <w:multiLevelType w:val="multilevel"/>
    <w:tmpl w:val="F97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208532F"/>
    <w:multiLevelType w:val="hybridMultilevel"/>
    <w:tmpl w:val="F0DCD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02ED"/>
    <w:multiLevelType w:val="hybridMultilevel"/>
    <w:tmpl w:val="661E1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E282D"/>
    <w:multiLevelType w:val="multilevel"/>
    <w:tmpl w:val="F97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8E058D4"/>
    <w:multiLevelType w:val="hybridMultilevel"/>
    <w:tmpl w:val="E70E8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2EC7"/>
    <w:multiLevelType w:val="hybridMultilevel"/>
    <w:tmpl w:val="75BA0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225A"/>
    <w:multiLevelType w:val="hybridMultilevel"/>
    <w:tmpl w:val="0CC05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07334"/>
    <w:multiLevelType w:val="multilevel"/>
    <w:tmpl w:val="D15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0C1E9F"/>
    <w:multiLevelType w:val="hybridMultilevel"/>
    <w:tmpl w:val="F782E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51564"/>
    <w:multiLevelType w:val="multilevel"/>
    <w:tmpl w:val="AA7A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200037"/>
    <w:multiLevelType w:val="hybridMultilevel"/>
    <w:tmpl w:val="FAFC1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613CE"/>
    <w:multiLevelType w:val="hybridMultilevel"/>
    <w:tmpl w:val="E7B49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10926"/>
    <w:multiLevelType w:val="hybridMultilevel"/>
    <w:tmpl w:val="6380B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D6DC7"/>
    <w:multiLevelType w:val="hybridMultilevel"/>
    <w:tmpl w:val="54CA2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1830">
    <w:abstractNumId w:val="6"/>
  </w:num>
  <w:num w:numId="2" w16cid:durableId="1515339678">
    <w:abstractNumId w:val="16"/>
  </w:num>
  <w:num w:numId="3" w16cid:durableId="1136989038">
    <w:abstractNumId w:val="7"/>
  </w:num>
  <w:num w:numId="4" w16cid:durableId="1370953311">
    <w:abstractNumId w:val="10"/>
  </w:num>
  <w:num w:numId="5" w16cid:durableId="583034930">
    <w:abstractNumId w:val="0"/>
  </w:num>
  <w:num w:numId="6" w16cid:durableId="1137533271">
    <w:abstractNumId w:val="17"/>
  </w:num>
  <w:num w:numId="7" w16cid:durableId="1004169260">
    <w:abstractNumId w:val="3"/>
  </w:num>
  <w:num w:numId="8" w16cid:durableId="218975629">
    <w:abstractNumId w:val="4"/>
  </w:num>
  <w:num w:numId="9" w16cid:durableId="178979192">
    <w:abstractNumId w:val="9"/>
  </w:num>
  <w:num w:numId="10" w16cid:durableId="1243224380">
    <w:abstractNumId w:val="18"/>
  </w:num>
  <w:num w:numId="11" w16cid:durableId="1403328818">
    <w:abstractNumId w:val="1"/>
  </w:num>
  <w:num w:numId="12" w16cid:durableId="92216089">
    <w:abstractNumId w:val="5"/>
  </w:num>
  <w:num w:numId="13" w16cid:durableId="1000932197">
    <w:abstractNumId w:val="8"/>
  </w:num>
  <w:num w:numId="14" w16cid:durableId="2012826748">
    <w:abstractNumId w:val="11"/>
  </w:num>
  <w:num w:numId="15" w16cid:durableId="1585265353">
    <w:abstractNumId w:val="15"/>
  </w:num>
  <w:num w:numId="16" w16cid:durableId="1247616427">
    <w:abstractNumId w:val="13"/>
  </w:num>
  <w:num w:numId="17" w16cid:durableId="492646722">
    <w:abstractNumId w:val="14"/>
  </w:num>
  <w:num w:numId="18" w16cid:durableId="966549425">
    <w:abstractNumId w:val="12"/>
  </w:num>
  <w:num w:numId="19" w16cid:durableId="192795518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1"/>
    <w:rsid w:val="00001205"/>
    <w:rsid w:val="000014E9"/>
    <w:rsid w:val="00003A40"/>
    <w:rsid w:val="000044F8"/>
    <w:rsid w:val="000056EC"/>
    <w:rsid w:val="000066A2"/>
    <w:rsid w:val="000068D6"/>
    <w:rsid w:val="00010BF4"/>
    <w:rsid w:val="00010E1B"/>
    <w:rsid w:val="00011F30"/>
    <w:rsid w:val="000122C0"/>
    <w:rsid w:val="000138A5"/>
    <w:rsid w:val="000138DB"/>
    <w:rsid w:val="00013A5F"/>
    <w:rsid w:val="00014BE7"/>
    <w:rsid w:val="00014F61"/>
    <w:rsid w:val="00015036"/>
    <w:rsid w:val="0001536A"/>
    <w:rsid w:val="000156D9"/>
    <w:rsid w:val="00016D13"/>
    <w:rsid w:val="000209E3"/>
    <w:rsid w:val="000217DB"/>
    <w:rsid w:val="00024AEF"/>
    <w:rsid w:val="0002525A"/>
    <w:rsid w:val="000260B6"/>
    <w:rsid w:val="000269BB"/>
    <w:rsid w:val="000269EA"/>
    <w:rsid w:val="00027308"/>
    <w:rsid w:val="00027F6F"/>
    <w:rsid w:val="000308D4"/>
    <w:rsid w:val="00031F33"/>
    <w:rsid w:val="00034D7B"/>
    <w:rsid w:val="00034FB3"/>
    <w:rsid w:val="00035661"/>
    <w:rsid w:val="00037087"/>
    <w:rsid w:val="00043932"/>
    <w:rsid w:val="0004463D"/>
    <w:rsid w:val="00045DE8"/>
    <w:rsid w:val="000479B2"/>
    <w:rsid w:val="00050186"/>
    <w:rsid w:val="000509E4"/>
    <w:rsid w:val="00050CE8"/>
    <w:rsid w:val="00051780"/>
    <w:rsid w:val="00053483"/>
    <w:rsid w:val="00053959"/>
    <w:rsid w:val="00054A1C"/>
    <w:rsid w:val="00055CE1"/>
    <w:rsid w:val="00056935"/>
    <w:rsid w:val="00056BE4"/>
    <w:rsid w:val="0005772B"/>
    <w:rsid w:val="00060C65"/>
    <w:rsid w:val="000611C7"/>
    <w:rsid w:val="00063A66"/>
    <w:rsid w:val="00063CB3"/>
    <w:rsid w:val="00063D5F"/>
    <w:rsid w:val="000644D5"/>
    <w:rsid w:val="00066B44"/>
    <w:rsid w:val="00066DA5"/>
    <w:rsid w:val="00067F17"/>
    <w:rsid w:val="0007146B"/>
    <w:rsid w:val="00072E44"/>
    <w:rsid w:val="00073C5E"/>
    <w:rsid w:val="00075339"/>
    <w:rsid w:val="000761C0"/>
    <w:rsid w:val="0007704E"/>
    <w:rsid w:val="00077BFE"/>
    <w:rsid w:val="000804D1"/>
    <w:rsid w:val="0008067C"/>
    <w:rsid w:val="00081DD4"/>
    <w:rsid w:val="000824FE"/>
    <w:rsid w:val="000832E0"/>
    <w:rsid w:val="00083E8E"/>
    <w:rsid w:val="00084B95"/>
    <w:rsid w:val="0008534A"/>
    <w:rsid w:val="0008795A"/>
    <w:rsid w:val="00091675"/>
    <w:rsid w:val="000927FD"/>
    <w:rsid w:val="00094A38"/>
    <w:rsid w:val="00094E07"/>
    <w:rsid w:val="00095432"/>
    <w:rsid w:val="00097511"/>
    <w:rsid w:val="0009786E"/>
    <w:rsid w:val="000A175E"/>
    <w:rsid w:val="000A1D53"/>
    <w:rsid w:val="000A2800"/>
    <w:rsid w:val="000A43F6"/>
    <w:rsid w:val="000A448D"/>
    <w:rsid w:val="000A5E08"/>
    <w:rsid w:val="000A5F87"/>
    <w:rsid w:val="000A6222"/>
    <w:rsid w:val="000B0277"/>
    <w:rsid w:val="000B100F"/>
    <w:rsid w:val="000B1597"/>
    <w:rsid w:val="000B188B"/>
    <w:rsid w:val="000B29F4"/>
    <w:rsid w:val="000B30B7"/>
    <w:rsid w:val="000B3991"/>
    <w:rsid w:val="000B3FB0"/>
    <w:rsid w:val="000B475B"/>
    <w:rsid w:val="000B59FA"/>
    <w:rsid w:val="000B6476"/>
    <w:rsid w:val="000B65D3"/>
    <w:rsid w:val="000B6A6C"/>
    <w:rsid w:val="000B7133"/>
    <w:rsid w:val="000C2810"/>
    <w:rsid w:val="000C531F"/>
    <w:rsid w:val="000C611D"/>
    <w:rsid w:val="000C769E"/>
    <w:rsid w:val="000D10B0"/>
    <w:rsid w:val="000D4006"/>
    <w:rsid w:val="000D63DF"/>
    <w:rsid w:val="000E0451"/>
    <w:rsid w:val="000E0714"/>
    <w:rsid w:val="000E1D7B"/>
    <w:rsid w:val="000E1F37"/>
    <w:rsid w:val="000E2D3F"/>
    <w:rsid w:val="000E361E"/>
    <w:rsid w:val="000E4401"/>
    <w:rsid w:val="000E534B"/>
    <w:rsid w:val="000E6064"/>
    <w:rsid w:val="000E6720"/>
    <w:rsid w:val="000E6D9F"/>
    <w:rsid w:val="000E7303"/>
    <w:rsid w:val="000E750A"/>
    <w:rsid w:val="000E7CDB"/>
    <w:rsid w:val="000F0117"/>
    <w:rsid w:val="000F1C22"/>
    <w:rsid w:val="000F5277"/>
    <w:rsid w:val="000F5454"/>
    <w:rsid w:val="000F59F7"/>
    <w:rsid w:val="000F71F7"/>
    <w:rsid w:val="00100C55"/>
    <w:rsid w:val="00102ED6"/>
    <w:rsid w:val="00103249"/>
    <w:rsid w:val="00103CD0"/>
    <w:rsid w:val="0010693C"/>
    <w:rsid w:val="0010795B"/>
    <w:rsid w:val="001108CB"/>
    <w:rsid w:val="00112815"/>
    <w:rsid w:val="00112832"/>
    <w:rsid w:val="00113AE3"/>
    <w:rsid w:val="00114AC7"/>
    <w:rsid w:val="001160D5"/>
    <w:rsid w:val="00117B56"/>
    <w:rsid w:val="001205D6"/>
    <w:rsid w:val="001209C8"/>
    <w:rsid w:val="0012209C"/>
    <w:rsid w:val="00122FFB"/>
    <w:rsid w:val="0012489A"/>
    <w:rsid w:val="0012605E"/>
    <w:rsid w:val="00126495"/>
    <w:rsid w:val="00126CFA"/>
    <w:rsid w:val="001273E0"/>
    <w:rsid w:val="00131F9B"/>
    <w:rsid w:val="00134E59"/>
    <w:rsid w:val="00134F38"/>
    <w:rsid w:val="00135917"/>
    <w:rsid w:val="001359B0"/>
    <w:rsid w:val="00137F38"/>
    <w:rsid w:val="00140B9B"/>
    <w:rsid w:val="00143BD0"/>
    <w:rsid w:val="001451B4"/>
    <w:rsid w:val="001453A3"/>
    <w:rsid w:val="001455C6"/>
    <w:rsid w:val="00145BD7"/>
    <w:rsid w:val="00147031"/>
    <w:rsid w:val="00147407"/>
    <w:rsid w:val="00152E6D"/>
    <w:rsid w:val="0015405B"/>
    <w:rsid w:val="00156C4F"/>
    <w:rsid w:val="00156F96"/>
    <w:rsid w:val="00157FE7"/>
    <w:rsid w:val="00160E3A"/>
    <w:rsid w:val="00161DF8"/>
    <w:rsid w:val="00165A4B"/>
    <w:rsid w:val="00165D19"/>
    <w:rsid w:val="00166B27"/>
    <w:rsid w:val="00166F28"/>
    <w:rsid w:val="00167BEE"/>
    <w:rsid w:val="0017016A"/>
    <w:rsid w:val="0017042C"/>
    <w:rsid w:val="00171216"/>
    <w:rsid w:val="001716C2"/>
    <w:rsid w:val="0017192F"/>
    <w:rsid w:val="00173023"/>
    <w:rsid w:val="00174500"/>
    <w:rsid w:val="00175401"/>
    <w:rsid w:val="0017635B"/>
    <w:rsid w:val="0017646D"/>
    <w:rsid w:val="0017754D"/>
    <w:rsid w:val="001803C2"/>
    <w:rsid w:val="0018091F"/>
    <w:rsid w:val="00180F51"/>
    <w:rsid w:val="00182799"/>
    <w:rsid w:val="00184617"/>
    <w:rsid w:val="001858D9"/>
    <w:rsid w:val="00190252"/>
    <w:rsid w:val="00190A0F"/>
    <w:rsid w:val="00191A67"/>
    <w:rsid w:val="001921BE"/>
    <w:rsid w:val="001930AA"/>
    <w:rsid w:val="00193361"/>
    <w:rsid w:val="0019400F"/>
    <w:rsid w:val="00195176"/>
    <w:rsid w:val="00196968"/>
    <w:rsid w:val="001971FB"/>
    <w:rsid w:val="00197288"/>
    <w:rsid w:val="001A1671"/>
    <w:rsid w:val="001A1896"/>
    <w:rsid w:val="001A40FD"/>
    <w:rsid w:val="001A46A3"/>
    <w:rsid w:val="001A4AB2"/>
    <w:rsid w:val="001A4BA2"/>
    <w:rsid w:val="001A5ABC"/>
    <w:rsid w:val="001A61D8"/>
    <w:rsid w:val="001A62C8"/>
    <w:rsid w:val="001A7345"/>
    <w:rsid w:val="001A7A58"/>
    <w:rsid w:val="001B0C28"/>
    <w:rsid w:val="001B2AFC"/>
    <w:rsid w:val="001B3FFA"/>
    <w:rsid w:val="001B586C"/>
    <w:rsid w:val="001B62AE"/>
    <w:rsid w:val="001B64B9"/>
    <w:rsid w:val="001B79DC"/>
    <w:rsid w:val="001C0679"/>
    <w:rsid w:val="001C068B"/>
    <w:rsid w:val="001C13D7"/>
    <w:rsid w:val="001C1B31"/>
    <w:rsid w:val="001C22BB"/>
    <w:rsid w:val="001C326D"/>
    <w:rsid w:val="001C3B1E"/>
    <w:rsid w:val="001C5783"/>
    <w:rsid w:val="001C5C89"/>
    <w:rsid w:val="001D1228"/>
    <w:rsid w:val="001D2D01"/>
    <w:rsid w:val="001D38D5"/>
    <w:rsid w:val="001D3EF5"/>
    <w:rsid w:val="001D43B1"/>
    <w:rsid w:val="001D44DA"/>
    <w:rsid w:val="001D5801"/>
    <w:rsid w:val="001D7F4E"/>
    <w:rsid w:val="001E08F2"/>
    <w:rsid w:val="001E0A40"/>
    <w:rsid w:val="001E12CD"/>
    <w:rsid w:val="001E193B"/>
    <w:rsid w:val="001E23A1"/>
    <w:rsid w:val="001E26A8"/>
    <w:rsid w:val="001E2948"/>
    <w:rsid w:val="001E39C9"/>
    <w:rsid w:val="001E51FB"/>
    <w:rsid w:val="001E54D1"/>
    <w:rsid w:val="001E621B"/>
    <w:rsid w:val="001E645F"/>
    <w:rsid w:val="001E7D5A"/>
    <w:rsid w:val="001F0B12"/>
    <w:rsid w:val="001F19EA"/>
    <w:rsid w:val="001F2866"/>
    <w:rsid w:val="001F38AF"/>
    <w:rsid w:val="001F489E"/>
    <w:rsid w:val="001F7AF8"/>
    <w:rsid w:val="00201CD3"/>
    <w:rsid w:val="00201DCB"/>
    <w:rsid w:val="00203113"/>
    <w:rsid w:val="0020506C"/>
    <w:rsid w:val="0020550B"/>
    <w:rsid w:val="00206E6E"/>
    <w:rsid w:val="0020760E"/>
    <w:rsid w:val="002078BC"/>
    <w:rsid w:val="00207C5E"/>
    <w:rsid w:val="002114E8"/>
    <w:rsid w:val="00211F4D"/>
    <w:rsid w:val="0021494C"/>
    <w:rsid w:val="0021536C"/>
    <w:rsid w:val="00217F1C"/>
    <w:rsid w:val="0022152E"/>
    <w:rsid w:val="00221E4D"/>
    <w:rsid w:val="00221FA8"/>
    <w:rsid w:val="0022264D"/>
    <w:rsid w:val="00223231"/>
    <w:rsid w:val="0022584D"/>
    <w:rsid w:val="00225AF0"/>
    <w:rsid w:val="00227645"/>
    <w:rsid w:val="0022793D"/>
    <w:rsid w:val="002279E1"/>
    <w:rsid w:val="0023063B"/>
    <w:rsid w:val="00230A2A"/>
    <w:rsid w:val="00230AAE"/>
    <w:rsid w:val="00234C21"/>
    <w:rsid w:val="002369D1"/>
    <w:rsid w:val="0023744B"/>
    <w:rsid w:val="0023797F"/>
    <w:rsid w:val="002409E0"/>
    <w:rsid w:val="0024213C"/>
    <w:rsid w:val="0024375D"/>
    <w:rsid w:val="00243C28"/>
    <w:rsid w:val="00244045"/>
    <w:rsid w:val="00244C11"/>
    <w:rsid w:val="002452F4"/>
    <w:rsid w:val="00246CE4"/>
    <w:rsid w:val="00250C52"/>
    <w:rsid w:val="002519F9"/>
    <w:rsid w:val="0025467C"/>
    <w:rsid w:val="00254B90"/>
    <w:rsid w:val="0025715D"/>
    <w:rsid w:val="00260C89"/>
    <w:rsid w:val="00262274"/>
    <w:rsid w:val="002623A0"/>
    <w:rsid w:val="00262F16"/>
    <w:rsid w:val="00263A66"/>
    <w:rsid w:val="002646D7"/>
    <w:rsid w:val="002658BF"/>
    <w:rsid w:val="0027067B"/>
    <w:rsid w:val="00273674"/>
    <w:rsid w:val="00273B63"/>
    <w:rsid w:val="00273E3F"/>
    <w:rsid w:val="00277995"/>
    <w:rsid w:val="00280303"/>
    <w:rsid w:val="00281731"/>
    <w:rsid w:val="00281844"/>
    <w:rsid w:val="0028201E"/>
    <w:rsid w:val="00282EF9"/>
    <w:rsid w:val="00283633"/>
    <w:rsid w:val="00284130"/>
    <w:rsid w:val="00284135"/>
    <w:rsid w:val="0028730A"/>
    <w:rsid w:val="00287907"/>
    <w:rsid w:val="0029124B"/>
    <w:rsid w:val="00293F47"/>
    <w:rsid w:val="002954AF"/>
    <w:rsid w:val="0029625A"/>
    <w:rsid w:val="00296313"/>
    <w:rsid w:val="00296FA6"/>
    <w:rsid w:val="0029791F"/>
    <w:rsid w:val="002A0115"/>
    <w:rsid w:val="002A35B3"/>
    <w:rsid w:val="002A3D16"/>
    <w:rsid w:val="002A3EED"/>
    <w:rsid w:val="002A4448"/>
    <w:rsid w:val="002A468E"/>
    <w:rsid w:val="002A5572"/>
    <w:rsid w:val="002A7013"/>
    <w:rsid w:val="002B0143"/>
    <w:rsid w:val="002B0859"/>
    <w:rsid w:val="002B0CBB"/>
    <w:rsid w:val="002B109A"/>
    <w:rsid w:val="002B1E93"/>
    <w:rsid w:val="002B237B"/>
    <w:rsid w:val="002B2AB3"/>
    <w:rsid w:val="002B2BB3"/>
    <w:rsid w:val="002B3D5A"/>
    <w:rsid w:val="002B3E8F"/>
    <w:rsid w:val="002B4051"/>
    <w:rsid w:val="002B43A0"/>
    <w:rsid w:val="002B49D7"/>
    <w:rsid w:val="002B5CAD"/>
    <w:rsid w:val="002B67E0"/>
    <w:rsid w:val="002B7C91"/>
    <w:rsid w:val="002C1675"/>
    <w:rsid w:val="002C19D5"/>
    <w:rsid w:val="002C1BE1"/>
    <w:rsid w:val="002C3D15"/>
    <w:rsid w:val="002C534C"/>
    <w:rsid w:val="002C654E"/>
    <w:rsid w:val="002D0F0D"/>
    <w:rsid w:val="002D1053"/>
    <w:rsid w:val="002D111A"/>
    <w:rsid w:val="002D12C4"/>
    <w:rsid w:val="002D30B2"/>
    <w:rsid w:val="002D30E7"/>
    <w:rsid w:val="002D44DC"/>
    <w:rsid w:val="002D5689"/>
    <w:rsid w:val="002D62CA"/>
    <w:rsid w:val="002D7FDF"/>
    <w:rsid w:val="002E040F"/>
    <w:rsid w:val="002E1289"/>
    <w:rsid w:val="002E27EB"/>
    <w:rsid w:val="002E2F02"/>
    <w:rsid w:val="002E4C06"/>
    <w:rsid w:val="002E5D87"/>
    <w:rsid w:val="002E611F"/>
    <w:rsid w:val="002E6343"/>
    <w:rsid w:val="002E6E68"/>
    <w:rsid w:val="002F2095"/>
    <w:rsid w:val="002F3DE0"/>
    <w:rsid w:val="002F4660"/>
    <w:rsid w:val="002F4B65"/>
    <w:rsid w:val="002F664A"/>
    <w:rsid w:val="002F773B"/>
    <w:rsid w:val="002F7976"/>
    <w:rsid w:val="003005BC"/>
    <w:rsid w:val="003006BE"/>
    <w:rsid w:val="003006D1"/>
    <w:rsid w:val="00301B4B"/>
    <w:rsid w:val="00302403"/>
    <w:rsid w:val="00302B0F"/>
    <w:rsid w:val="00303290"/>
    <w:rsid w:val="003047F4"/>
    <w:rsid w:val="00304B91"/>
    <w:rsid w:val="0030590E"/>
    <w:rsid w:val="00305AB6"/>
    <w:rsid w:val="00305B7F"/>
    <w:rsid w:val="00306B9E"/>
    <w:rsid w:val="00307E7F"/>
    <w:rsid w:val="00310507"/>
    <w:rsid w:val="00312915"/>
    <w:rsid w:val="003143B6"/>
    <w:rsid w:val="0031450C"/>
    <w:rsid w:val="00315CF7"/>
    <w:rsid w:val="00320DCE"/>
    <w:rsid w:val="00320F66"/>
    <w:rsid w:val="00322796"/>
    <w:rsid w:val="0032557B"/>
    <w:rsid w:val="00325B40"/>
    <w:rsid w:val="00325E2E"/>
    <w:rsid w:val="00330758"/>
    <w:rsid w:val="00330FE9"/>
    <w:rsid w:val="0033228C"/>
    <w:rsid w:val="0033277F"/>
    <w:rsid w:val="00332D21"/>
    <w:rsid w:val="00333A2A"/>
    <w:rsid w:val="00333F55"/>
    <w:rsid w:val="00334310"/>
    <w:rsid w:val="00334911"/>
    <w:rsid w:val="00334C16"/>
    <w:rsid w:val="00335142"/>
    <w:rsid w:val="003354CF"/>
    <w:rsid w:val="00335C88"/>
    <w:rsid w:val="0034267F"/>
    <w:rsid w:val="00342DB8"/>
    <w:rsid w:val="00344F52"/>
    <w:rsid w:val="0034572B"/>
    <w:rsid w:val="00346617"/>
    <w:rsid w:val="0034732C"/>
    <w:rsid w:val="00350D46"/>
    <w:rsid w:val="0035460B"/>
    <w:rsid w:val="003550A3"/>
    <w:rsid w:val="00355325"/>
    <w:rsid w:val="00360751"/>
    <w:rsid w:val="0036127F"/>
    <w:rsid w:val="00362DB4"/>
    <w:rsid w:val="00362F36"/>
    <w:rsid w:val="003630E1"/>
    <w:rsid w:val="00366E96"/>
    <w:rsid w:val="00370054"/>
    <w:rsid w:val="003705F3"/>
    <w:rsid w:val="003749F8"/>
    <w:rsid w:val="00374A2B"/>
    <w:rsid w:val="003759CA"/>
    <w:rsid w:val="003759F0"/>
    <w:rsid w:val="00376ED3"/>
    <w:rsid w:val="00377317"/>
    <w:rsid w:val="00377587"/>
    <w:rsid w:val="00381326"/>
    <w:rsid w:val="00381833"/>
    <w:rsid w:val="00382302"/>
    <w:rsid w:val="00383067"/>
    <w:rsid w:val="0038321B"/>
    <w:rsid w:val="003833AA"/>
    <w:rsid w:val="00383919"/>
    <w:rsid w:val="00384CDD"/>
    <w:rsid w:val="003853ED"/>
    <w:rsid w:val="00385A34"/>
    <w:rsid w:val="00385DC5"/>
    <w:rsid w:val="00386CE5"/>
    <w:rsid w:val="00387532"/>
    <w:rsid w:val="00392812"/>
    <w:rsid w:val="00392C2D"/>
    <w:rsid w:val="003933B3"/>
    <w:rsid w:val="00393E91"/>
    <w:rsid w:val="0039489A"/>
    <w:rsid w:val="0039494F"/>
    <w:rsid w:val="00394A18"/>
    <w:rsid w:val="00395320"/>
    <w:rsid w:val="00395A89"/>
    <w:rsid w:val="00395EAD"/>
    <w:rsid w:val="00395EB0"/>
    <w:rsid w:val="003A120E"/>
    <w:rsid w:val="003A19B6"/>
    <w:rsid w:val="003A1BE2"/>
    <w:rsid w:val="003A1EBE"/>
    <w:rsid w:val="003A3C4F"/>
    <w:rsid w:val="003A5584"/>
    <w:rsid w:val="003A6FA7"/>
    <w:rsid w:val="003A7676"/>
    <w:rsid w:val="003A7FD1"/>
    <w:rsid w:val="003B19A6"/>
    <w:rsid w:val="003B1D68"/>
    <w:rsid w:val="003B25FE"/>
    <w:rsid w:val="003B2B20"/>
    <w:rsid w:val="003B4779"/>
    <w:rsid w:val="003B6CF1"/>
    <w:rsid w:val="003B6F34"/>
    <w:rsid w:val="003B7AF1"/>
    <w:rsid w:val="003B7C4A"/>
    <w:rsid w:val="003C0595"/>
    <w:rsid w:val="003C091A"/>
    <w:rsid w:val="003C1614"/>
    <w:rsid w:val="003C1631"/>
    <w:rsid w:val="003C3927"/>
    <w:rsid w:val="003C3F71"/>
    <w:rsid w:val="003C5DFE"/>
    <w:rsid w:val="003C6748"/>
    <w:rsid w:val="003C722F"/>
    <w:rsid w:val="003C7337"/>
    <w:rsid w:val="003D11EE"/>
    <w:rsid w:val="003D2974"/>
    <w:rsid w:val="003D5C20"/>
    <w:rsid w:val="003D6101"/>
    <w:rsid w:val="003E0A5A"/>
    <w:rsid w:val="003E0B60"/>
    <w:rsid w:val="003E31EF"/>
    <w:rsid w:val="003E4AE6"/>
    <w:rsid w:val="003E4BCE"/>
    <w:rsid w:val="003E69A9"/>
    <w:rsid w:val="003F1286"/>
    <w:rsid w:val="003F3228"/>
    <w:rsid w:val="003F4628"/>
    <w:rsid w:val="003F509E"/>
    <w:rsid w:val="003F52D4"/>
    <w:rsid w:val="003F57A0"/>
    <w:rsid w:val="003F5C35"/>
    <w:rsid w:val="003F68D0"/>
    <w:rsid w:val="004006C7"/>
    <w:rsid w:val="00401388"/>
    <w:rsid w:val="00402814"/>
    <w:rsid w:val="00405478"/>
    <w:rsid w:val="004058CF"/>
    <w:rsid w:val="00406269"/>
    <w:rsid w:val="004063CD"/>
    <w:rsid w:val="00406789"/>
    <w:rsid w:val="00407B3E"/>
    <w:rsid w:val="00407ED9"/>
    <w:rsid w:val="00410FE5"/>
    <w:rsid w:val="00411FFE"/>
    <w:rsid w:val="004120DF"/>
    <w:rsid w:val="00412F4F"/>
    <w:rsid w:val="004136DC"/>
    <w:rsid w:val="004139C7"/>
    <w:rsid w:val="00413DAC"/>
    <w:rsid w:val="00414D8B"/>
    <w:rsid w:val="004212FF"/>
    <w:rsid w:val="00423BE0"/>
    <w:rsid w:val="00423CD1"/>
    <w:rsid w:val="0042543B"/>
    <w:rsid w:val="0042549E"/>
    <w:rsid w:val="00425B0C"/>
    <w:rsid w:val="00425D18"/>
    <w:rsid w:val="00430E8D"/>
    <w:rsid w:val="00431899"/>
    <w:rsid w:val="00432376"/>
    <w:rsid w:val="00433182"/>
    <w:rsid w:val="00434705"/>
    <w:rsid w:val="004360A6"/>
    <w:rsid w:val="004374CE"/>
    <w:rsid w:val="00437EE2"/>
    <w:rsid w:val="004410C7"/>
    <w:rsid w:val="0044247B"/>
    <w:rsid w:val="0044274F"/>
    <w:rsid w:val="0044386B"/>
    <w:rsid w:val="0044778E"/>
    <w:rsid w:val="00453322"/>
    <w:rsid w:val="004552A7"/>
    <w:rsid w:val="0045600C"/>
    <w:rsid w:val="00456ED5"/>
    <w:rsid w:val="0046088C"/>
    <w:rsid w:val="00460B98"/>
    <w:rsid w:val="004617A7"/>
    <w:rsid w:val="00463C01"/>
    <w:rsid w:val="00463DBD"/>
    <w:rsid w:val="0046424A"/>
    <w:rsid w:val="004676C5"/>
    <w:rsid w:val="004719F9"/>
    <w:rsid w:val="00471B59"/>
    <w:rsid w:val="00474818"/>
    <w:rsid w:val="00475238"/>
    <w:rsid w:val="00476F0F"/>
    <w:rsid w:val="00477B02"/>
    <w:rsid w:val="00480855"/>
    <w:rsid w:val="00481449"/>
    <w:rsid w:val="004815E5"/>
    <w:rsid w:val="004816BD"/>
    <w:rsid w:val="00481A23"/>
    <w:rsid w:val="00483043"/>
    <w:rsid w:val="00483C0A"/>
    <w:rsid w:val="004844DF"/>
    <w:rsid w:val="00484945"/>
    <w:rsid w:val="0048539D"/>
    <w:rsid w:val="0049030F"/>
    <w:rsid w:val="0049224D"/>
    <w:rsid w:val="004949D4"/>
    <w:rsid w:val="004966FB"/>
    <w:rsid w:val="00496A67"/>
    <w:rsid w:val="004A1F76"/>
    <w:rsid w:val="004A2BCC"/>
    <w:rsid w:val="004A3C0A"/>
    <w:rsid w:val="004A42E8"/>
    <w:rsid w:val="004A49DE"/>
    <w:rsid w:val="004A5AC9"/>
    <w:rsid w:val="004A5D7B"/>
    <w:rsid w:val="004A65BB"/>
    <w:rsid w:val="004A6A1E"/>
    <w:rsid w:val="004A6AA0"/>
    <w:rsid w:val="004A6B0A"/>
    <w:rsid w:val="004B189A"/>
    <w:rsid w:val="004B2D42"/>
    <w:rsid w:val="004B4BD6"/>
    <w:rsid w:val="004B5D9C"/>
    <w:rsid w:val="004B6B39"/>
    <w:rsid w:val="004C0A8B"/>
    <w:rsid w:val="004C0ACD"/>
    <w:rsid w:val="004C0B6C"/>
    <w:rsid w:val="004C1A87"/>
    <w:rsid w:val="004C368D"/>
    <w:rsid w:val="004C44FD"/>
    <w:rsid w:val="004C63C4"/>
    <w:rsid w:val="004C672A"/>
    <w:rsid w:val="004C7BA3"/>
    <w:rsid w:val="004D1CCC"/>
    <w:rsid w:val="004D6C81"/>
    <w:rsid w:val="004D7CE4"/>
    <w:rsid w:val="004E237A"/>
    <w:rsid w:val="004E2CA5"/>
    <w:rsid w:val="004E4605"/>
    <w:rsid w:val="004E54FD"/>
    <w:rsid w:val="004E59ED"/>
    <w:rsid w:val="004F0FF5"/>
    <w:rsid w:val="004F42D5"/>
    <w:rsid w:val="004F5D94"/>
    <w:rsid w:val="004F5DBE"/>
    <w:rsid w:val="004F6665"/>
    <w:rsid w:val="004F724A"/>
    <w:rsid w:val="004F774F"/>
    <w:rsid w:val="00500145"/>
    <w:rsid w:val="005016C0"/>
    <w:rsid w:val="00503D47"/>
    <w:rsid w:val="0050439B"/>
    <w:rsid w:val="005043D9"/>
    <w:rsid w:val="00507329"/>
    <w:rsid w:val="00510671"/>
    <w:rsid w:val="005124C0"/>
    <w:rsid w:val="005132C4"/>
    <w:rsid w:val="00514BDE"/>
    <w:rsid w:val="00515A68"/>
    <w:rsid w:val="00516F1A"/>
    <w:rsid w:val="00520BC6"/>
    <w:rsid w:val="00521A2F"/>
    <w:rsid w:val="0052321A"/>
    <w:rsid w:val="00523DED"/>
    <w:rsid w:val="00524D54"/>
    <w:rsid w:val="005254AF"/>
    <w:rsid w:val="005274B0"/>
    <w:rsid w:val="00530A83"/>
    <w:rsid w:val="005321C6"/>
    <w:rsid w:val="00532F89"/>
    <w:rsid w:val="00535249"/>
    <w:rsid w:val="00535823"/>
    <w:rsid w:val="00536098"/>
    <w:rsid w:val="005370B6"/>
    <w:rsid w:val="00537AF1"/>
    <w:rsid w:val="00540270"/>
    <w:rsid w:val="0054153B"/>
    <w:rsid w:val="005415F6"/>
    <w:rsid w:val="00542185"/>
    <w:rsid w:val="0054396B"/>
    <w:rsid w:val="0054498A"/>
    <w:rsid w:val="00545E55"/>
    <w:rsid w:val="00547137"/>
    <w:rsid w:val="005505A2"/>
    <w:rsid w:val="005514FB"/>
    <w:rsid w:val="0055196E"/>
    <w:rsid w:val="005526EB"/>
    <w:rsid w:val="00552F52"/>
    <w:rsid w:val="00553824"/>
    <w:rsid w:val="0055474A"/>
    <w:rsid w:val="005552DD"/>
    <w:rsid w:val="00557229"/>
    <w:rsid w:val="00557F73"/>
    <w:rsid w:val="00562893"/>
    <w:rsid w:val="0056349B"/>
    <w:rsid w:val="00563D15"/>
    <w:rsid w:val="005646E7"/>
    <w:rsid w:val="005667F2"/>
    <w:rsid w:val="00566A4B"/>
    <w:rsid w:val="00571992"/>
    <w:rsid w:val="005723E0"/>
    <w:rsid w:val="005724E1"/>
    <w:rsid w:val="00572D4A"/>
    <w:rsid w:val="0057353D"/>
    <w:rsid w:val="005736CD"/>
    <w:rsid w:val="00575BC1"/>
    <w:rsid w:val="005778C6"/>
    <w:rsid w:val="00580FA7"/>
    <w:rsid w:val="005829E8"/>
    <w:rsid w:val="00582D24"/>
    <w:rsid w:val="00583393"/>
    <w:rsid w:val="00584790"/>
    <w:rsid w:val="00584A44"/>
    <w:rsid w:val="00586146"/>
    <w:rsid w:val="00587008"/>
    <w:rsid w:val="005877F9"/>
    <w:rsid w:val="00587A5C"/>
    <w:rsid w:val="00587D3A"/>
    <w:rsid w:val="0059004A"/>
    <w:rsid w:val="00590085"/>
    <w:rsid w:val="0059065A"/>
    <w:rsid w:val="00590860"/>
    <w:rsid w:val="0059107C"/>
    <w:rsid w:val="0059196B"/>
    <w:rsid w:val="00591BB5"/>
    <w:rsid w:val="00592034"/>
    <w:rsid w:val="00592ACE"/>
    <w:rsid w:val="00592D7E"/>
    <w:rsid w:val="00593108"/>
    <w:rsid w:val="005933EB"/>
    <w:rsid w:val="005936CE"/>
    <w:rsid w:val="00593FE1"/>
    <w:rsid w:val="0059453F"/>
    <w:rsid w:val="0059477A"/>
    <w:rsid w:val="005964BA"/>
    <w:rsid w:val="00596F3B"/>
    <w:rsid w:val="00597C63"/>
    <w:rsid w:val="005A0D19"/>
    <w:rsid w:val="005A3398"/>
    <w:rsid w:val="005A33CF"/>
    <w:rsid w:val="005A3D1E"/>
    <w:rsid w:val="005A6E99"/>
    <w:rsid w:val="005A6F92"/>
    <w:rsid w:val="005B353B"/>
    <w:rsid w:val="005B37FE"/>
    <w:rsid w:val="005B4994"/>
    <w:rsid w:val="005B4B0B"/>
    <w:rsid w:val="005C0F94"/>
    <w:rsid w:val="005C17B0"/>
    <w:rsid w:val="005C406D"/>
    <w:rsid w:val="005C4901"/>
    <w:rsid w:val="005C7064"/>
    <w:rsid w:val="005C7B19"/>
    <w:rsid w:val="005D03FC"/>
    <w:rsid w:val="005D0F49"/>
    <w:rsid w:val="005D1822"/>
    <w:rsid w:val="005D36C9"/>
    <w:rsid w:val="005D37B8"/>
    <w:rsid w:val="005D4E6C"/>
    <w:rsid w:val="005D6393"/>
    <w:rsid w:val="005D689D"/>
    <w:rsid w:val="005E1062"/>
    <w:rsid w:val="005E2FD0"/>
    <w:rsid w:val="005E3032"/>
    <w:rsid w:val="005E44C4"/>
    <w:rsid w:val="005E5994"/>
    <w:rsid w:val="005E6371"/>
    <w:rsid w:val="005F0878"/>
    <w:rsid w:val="005F0CA2"/>
    <w:rsid w:val="005F0DB1"/>
    <w:rsid w:val="005F12BB"/>
    <w:rsid w:val="005F2B0C"/>
    <w:rsid w:val="005F393C"/>
    <w:rsid w:val="005F41CB"/>
    <w:rsid w:val="005F4776"/>
    <w:rsid w:val="005F51F0"/>
    <w:rsid w:val="005F5AC7"/>
    <w:rsid w:val="005F6F03"/>
    <w:rsid w:val="0060022C"/>
    <w:rsid w:val="00601A06"/>
    <w:rsid w:val="00601B4A"/>
    <w:rsid w:val="0060259C"/>
    <w:rsid w:val="006029F5"/>
    <w:rsid w:val="00602C34"/>
    <w:rsid w:val="00602CF8"/>
    <w:rsid w:val="00603930"/>
    <w:rsid w:val="00604961"/>
    <w:rsid w:val="00604F4F"/>
    <w:rsid w:val="00605874"/>
    <w:rsid w:val="00605C02"/>
    <w:rsid w:val="00606850"/>
    <w:rsid w:val="00607291"/>
    <w:rsid w:val="006110CA"/>
    <w:rsid w:val="006153F9"/>
    <w:rsid w:val="00615D80"/>
    <w:rsid w:val="00617196"/>
    <w:rsid w:val="006178B2"/>
    <w:rsid w:val="00617FF9"/>
    <w:rsid w:val="0062373A"/>
    <w:rsid w:val="00623A7B"/>
    <w:rsid w:val="00623E46"/>
    <w:rsid w:val="00624E89"/>
    <w:rsid w:val="006252DB"/>
    <w:rsid w:val="006262E1"/>
    <w:rsid w:val="006264F1"/>
    <w:rsid w:val="00627BF7"/>
    <w:rsid w:val="00630F62"/>
    <w:rsid w:val="006326CB"/>
    <w:rsid w:val="00634C2F"/>
    <w:rsid w:val="00635D81"/>
    <w:rsid w:val="0063702C"/>
    <w:rsid w:val="00637E82"/>
    <w:rsid w:val="00637F3F"/>
    <w:rsid w:val="0064024B"/>
    <w:rsid w:val="00640588"/>
    <w:rsid w:val="006408A5"/>
    <w:rsid w:val="006411F3"/>
    <w:rsid w:val="006422CC"/>
    <w:rsid w:val="006428A0"/>
    <w:rsid w:val="006467A7"/>
    <w:rsid w:val="00646FC8"/>
    <w:rsid w:val="00647587"/>
    <w:rsid w:val="0065079A"/>
    <w:rsid w:val="00651B5C"/>
    <w:rsid w:val="00651BEF"/>
    <w:rsid w:val="00652B92"/>
    <w:rsid w:val="00652CCE"/>
    <w:rsid w:val="00654B55"/>
    <w:rsid w:val="00655DE6"/>
    <w:rsid w:val="006560A2"/>
    <w:rsid w:val="00657F54"/>
    <w:rsid w:val="00662D3F"/>
    <w:rsid w:val="00663713"/>
    <w:rsid w:val="00664479"/>
    <w:rsid w:val="00664BFB"/>
    <w:rsid w:val="006650B2"/>
    <w:rsid w:val="006653BE"/>
    <w:rsid w:val="00665C67"/>
    <w:rsid w:val="006670DF"/>
    <w:rsid w:val="006675DD"/>
    <w:rsid w:val="00671F22"/>
    <w:rsid w:val="00672672"/>
    <w:rsid w:val="006729A1"/>
    <w:rsid w:val="00672A77"/>
    <w:rsid w:val="00673AE1"/>
    <w:rsid w:val="00674191"/>
    <w:rsid w:val="006744E1"/>
    <w:rsid w:val="006748C3"/>
    <w:rsid w:val="00675747"/>
    <w:rsid w:val="00677311"/>
    <w:rsid w:val="006779EC"/>
    <w:rsid w:val="00684243"/>
    <w:rsid w:val="006847C7"/>
    <w:rsid w:val="00684FFD"/>
    <w:rsid w:val="00685544"/>
    <w:rsid w:val="006869B7"/>
    <w:rsid w:val="00686AEB"/>
    <w:rsid w:val="00687884"/>
    <w:rsid w:val="00690344"/>
    <w:rsid w:val="00690C71"/>
    <w:rsid w:val="00690D0D"/>
    <w:rsid w:val="00691701"/>
    <w:rsid w:val="00691818"/>
    <w:rsid w:val="00691C30"/>
    <w:rsid w:val="00692F9B"/>
    <w:rsid w:val="00696843"/>
    <w:rsid w:val="00697F97"/>
    <w:rsid w:val="006A0625"/>
    <w:rsid w:val="006A0D2B"/>
    <w:rsid w:val="006A104D"/>
    <w:rsid w:val="006A3FF0"/>
    <w:rsid w:val="006A47EA"/>
    <w:rsid w:val="006A5B47"/>
    <w:rsid w:val="006A5C41"/>
    <w:rsid w:val="006A5E57"/>
    <w:rsid w:val="006A77BB"/>
    <w:rsid w:val="006A7C80"/>
    <w:rsid w:val="006B0AFA"/>
    <w:rsid w:val="006B1C19"/>
    <w:rsid w:val="006B1D17"/>
    <w:rsid w:val="006B2B00"/>
    <w:rsid w:val="006B2FF3"/>
    <w:rsid w:val="006B44E7"/>
    <w:rsid w:val="006B47D8"/>
    <w:rsid w:val="006B4EAF"/>
    <w:rsid w:val="006B5140"/>
    <w:rsid w:val="006B6ED9"/>
    <w:rsid w:val="006B70E8"/>
    <w:rsid w:val="006B7182"/>
    <w:rsid w:val="006B7D22"/>
    <w:rsid w:val="006B7DA3"/>
    <w:rsid w:val="006C0819"/>
    <w:rsid w:val="006C1B19"/>
    <w:rsid w:val="006C29EC"/>
    <w:rsid w:val="006C2C1F"/>
    <w:rsid w:val="006C3236"/>
    <w:rsid w:val="006C36BB"/>
    <w:rsid w:val="006C6862"/>
    <w:rsid w:val="006C713A"/>
    <w:rsid w:val="006D0990"/>
    <w:rsid w:val="006D1EED"/>
    <w:rsid w:val="006D1FC7"/>
    <w:rsid w:val="006D28D7"/>
    <w:rsid w:val="006D3E13"/>
    <w:rsid w:val="006D5ECF"/>
    <w:rsid w:val="006D6850"/>
    <w:rsid w:val="006D72A6"/>
    <w:rsid w:val="006E02C3"/>
    <w:rsid w:val="006E0FE6"/>
    <w:rsid w:val="006E1824"/>
    <w:rsid w:val="006E21A3"/>
    <w:rsid w:val="006E21EE"/>
    <w:rsid w:val="006E36ED"/>
    <w:rsid w:val="006E3C47"/>
    <w:rsid w:val="006E4159"/>
    <w:rsid w:val="006E41AC"/>
    <w:rsid w:val="006E541E"/>
    <w:rsid w:val="006E628D"/>
    <w:rsid w:val="006E6511"/>
    <w:rsid w:val="006F042A"/>
    <w:rsid w:val="006F0543"/>
    <w:rsid w:val="006F0B6D"/>
    <w:rsid w:val="006F14FA"/>
    <w:rsid w:val="006F188E"/>
    <w:rsid w:val="006F2640"/>
    <w:rsid w:val="006F26D2"/>
    <w:rsid w:val="006F5296"/>
    <w:rsid w:val="006F590C"/>
    <w:rsid w:val="006F68FA"/>
    <w:rsid w:val="006F6A7B"/>
    <w:rsid w:val="006F6B36"/>
    <w:rsid w:val="007020B5"/>
    <w:rsid w:val="007036DD"/>
    <w:rsid w:val="007037E1"/>
    <w:rsid w:val="00703847"/>
    <w:rsid w:val="00704484"/>
    <w:rsid w:val="0070700D"/>
    <w:rsid w:val="00707D0A"/>
    <w:rsid w:val="00710CC7"/>
    <w:rsid w:val="00711BDE"/>
    <w:rsid w:val="00712FDA"/>
    <w:rsid w:val="007143F4"/>
    <w:rsid w:val="00714BC4"/>
    <w:rsid w:val="00714E0A"/>
    <w:rsid w:val="007158E0"/>
    <w:rsid w:val="00716101"/>
    <w:rsid w:val="00717638"/>
    <w:rsid w:val="00717F10"/>
    <w:rsid w:val="0072077C"/>
    <w:rsid w:val="00721E23"/>
    <w:rsid w:val="00723031"/>
    <w:rsid w:val="007231D8"/>
    <w:rsid w:val="00723C96"/>
    <w:rsid w:val="00723FAA"/>
    <w:rsid w:val="00724644"/>
    <w:rsid w:val="0072578D"/>
    <w:rsid w:val="00726636"/>
    <w:rsid w:val="00726BC3"/>
    <w:rsid w:val="007306A5"/>
    <w:rsid w:val="00732217"/>
    <w:rsid w:val="00733E98"/>
    <w:rsid w:val="007349C0"/>
    <w:rsid w:val="0073667D"/>
    <w:rsid w:val="007367BB"/>
    <w:rsid w:val="00736B5B"/>
    <w:rsid w:val="00737F23"/>
    <w:rsid w:val="0074021E"/>
    <w:rsid w:val="0074341A"/>
    <w:rsid w:val="00745ED2"/>
    <w:rsid w:val="007462F4"/>
    <w:rsid w:val="007478F4"/>
    <w:rsid w:val="0075059E"/>
    <w:rsid w:val="00750D85"/>
    <w:rsid w:val="00752F5B"/>
    <w:rsid w:val="00753F97"/>
    <w:rsid w:val="0075475C"/>
    <w:rsid w:val="00754F97"/>
    <w:rsid w:val="00755441"/>
    <w:rsid w:val="00756711"/>
    <w:rsid w:val="00757EF1"/>
    <w:rsid w:val="007609E0"/>
    <w:rsid w:val="007614EA"/>
    <w:rsid w:val="00761F40"/>
    <w:rsid w:val="0076221B"/>
    <w:rsid w:val="007624FC"/>
    <w:rsid w:val="00764296"/>
    <w:rsid w:val="00767782"/>
    <w:rsid w:val="007677F5"/>
    <w:rsid w:val="0077139E"/>
    <w:rsid w:val="007714ED"/>
    <w:rsid w:val="0077208D"/>
    <w:rsid w:val="007733E6"/>
    <w:rsid w:val="0077341D"/>
    <w:rsid w:val="00773DAD"/>
    <w:rsid w:val="00774DAB"/>
    <w:rsid w:val="00774E9F"/>
    <w:rsid w:val="00775274"/>
    <w:rsid w:val="00775833"/>
    <w:rsid w:val="00777051"/>
    <w:rsid w:val="00781DC7"/>
    <w:rsid w:val="00781EC3"/>
    <w:rsid w:val="00782D83"/>
    <w:rsid w:val="00785063"/>
    <w:rsid w:val="00786177"/>
    <w:rsid w:val="00786AA0"/>
    <w:rsid w:val="00787DC5"/>
    <w:rsid w:val="00790120"/>
    <w:rsid w:val="00790E40"/>
    <w:rsid w:val="0079149A"/>
    <w:rsid w:val="00791882"/>
    <w:rsid w:val="0079280C"/>
    <w:rsid w:val="00794BDD"/>
    <w:rsid w:val="00794F2D"/>
    <w:rsid w:val="00796725"/>
    <w:rsid w:val="0079674A"/>
    <w:rsid w:val="00796C8D"/>
    <w:rsid w:val="007979CE"/>
    <w:rsid w:val="007A2144"/>
    <w:rsid w:val="007A2E01"/>
    <w:rsid w:val="007A2FD5"/>
    <w:rsid w:val="007A2FE5"/>
    <w:rsid w:val="007A3096"/>
    <w:rsid w:val="007A3269"/>
    <w:rsid w:val="007A3772"/>
    <w:rsid w:val="007A486A"/>
    <w:rsid w:val="007A5403"/>
    <w:rsid w:val="007A5674"/>
    <w:rsid w:val="007A598E"/>
    <w:rsid w:val="007A5CE7"/>
    <w:rsid w:val="007A68C3"/>
    <w:rsid w:val="007A7ACD"/>
    <w:rsid w:val="007A7E6C"/>
    <w:rsid w:val="007B0A78"/>
    <w:rsid w:val="007B1B65"/>
    <w:rsid w:val="007B2D82"/>
    <w:rsid w:val="007B32DB"/>
    <w:rsid w:val="007B3E48"/>
    <w:rsid w:val="007B4134"/>
    <w:rsid w:val="007B4346"/>
    <w:rsid w:val="007B4C61"/>
    <w:rsid w:val="007B4C67"/>
    <w:rsid w:val="007B5047"/>
    <w:rsid w:val="007B7456"/>
    <w:rsid w:val="007B7762"/>
    <w:rsid w:val="007B7A66"/>
    <w:rsid w:val="007C2C77"/>
    <w:rsid w:val="007C3425"/>
    <w:rsid w:val="007C359B"/>
    <w:rsid w:val="007C3D8E"/>
    <w:rsid w:val="007C600C"/>
    <w:rsid w:val="007C6A46"/>
    <w:rsid w:val="007D0232"/>
    <w:rsid w:val="007D186F"/>
    <w:rsid w:val="007D458B"/>
    <w:rsid w:val="007D4A6D"/>
    <w:rsid w:val="007D6557"/>
    <w:rsid w:val="007D7B2B"/>
    <w:rsid w:val="007E2891"/>
    <w:rsid w:val="007E3984"/>
    <w:rsid w:val="007E40CC"/>
    <w:rsid w:val="007E4368"/>
    <w:rsid w:val="007E44FA"/>
    <w:rsid w:val="007E5206"/>
    <w:rsid w:val="007E53FB"/>
    <w:rsid w:val="007E6734"/>
    <w:rsid w:val="007F09F7"/>
    <w:rsid w:val="007F224C"/>
    <w:rsid w:val="007F251E"/>
    <w:rsid w:val="007F32E5"/>
    <w:rsid w:val="007F353D"/>
    <w:rsid w:val="007F5A3C"/>
    <w:rsid w:val="0080092D"/>
    <w:rsid w:val="00800AF3"/>
    <w:rsid w:val="00802072"/>
    <w:rsid w:val="0080299C"/>
    <w:rsid w:val="00802D6E"/>
    <w:rsid w:val="00802FAE"/>
    <w:rsid w:val="00803031"/>
    <w:rsid w:val="00805FC1"/>
    <w:rsid w:val="00805FD5"/>
    <w:rsid w:val="00806CE8"/>
    <w:rsid w:val="0080713B"/>
    <w:rsid w:val="00807283"/>
    <w:rsid w:val="00810685"/>
    <w:rsid w:val="00810C4B"/>
    <w:rsid w:val="0081124B"/>
    <w:rsid w:val="008114B6"/>
    <w:rsid w:val="00812AE4"/>
    <w:rsid w:val="00813C64"/>
    <w:rsid w:val="00815AF5"/>
    <w:rsid w:val="008162CB"/>
    <w:rsid w:val="00817E94"/>
    <w:rsid w:val="00820770"/>
    <w:rsid w:val="008207B3"/>
    <w:rsid w:val="00823488"/>
    <w:rsid w:val="008243F0"/>
    <w:rsid w:val="00824433"/>
    <w:rsid w:val="00825005"/>
    <w:rsid w:val="008267FD"/>
    <w:rsid w:val="00826FDF"/>
    <w:rsid w:val="00827F12"/>
    <w:rsid w:val="00827F1E"/>
    <w:rsid w:val="00830762"/>
    <w:rsid w:val="008313BE"/>
    <w:rsid w:val="0083254D"/>
    <w:rsid w:val="00833973"/>
    <w:rsid w:val="008341BF"/>
    <w:rsid w:val="0083432E"/>
    <w:rsid w:val="0083528F"/>
    <w:rsid w:val="00835FB8"/>
    <w:rsid w:val="00836857"/>
    <w:rsid w:val="0084097E"/>
    <w:rsid w:val="00841959"/>
    <w:rsid w:val="00844220"/>
    <w:rsid w:val="008475F4"/>
    <w:rsid w:val="0084763F"/>
    <w:rsid w:val="008479DB"/>
    <w:rsid w:val="00851ACF"/>
    <w:rsid w:val="00852B64"/>
    <w:rsid w:val="00855144"/>
    <w:rsid w:val="00855262"/>
    <w:rsid w:val="008553CC"/>
    <w:rsid w:val="008561B7"/>
    <w:rsid w:val="008566E9"/>
    <w:rsid w:val="00860145"/>
    <w:rsid w:val="00860359"/>
    <w:rsid w:val="0086147F"/>
    <w:rsid w:val="008621C0"/>
    <w:rsid w:val="00862427"/>
    <w:rsid w:val="008629BB"/>
    <w:rsid w:val="00864BDB"/>
    <w:rsid w:val="00864E1D"/>
    <w:rsid w:val="0086631F"/>
    <w:rsid w:val="00866CC4"/>
    <w:rsid w:val="00867118"/>
    <w:rsid w:val="008709D4"/>
    <w:rsid w:val="00870ED0"/>
    <w:rsid w:val="00872683"/>
    <w:rsid w:val="00873405"/>
    <w:rsid w:val="00873F1A"/>
    <w:rsid w:val="00873F88"/>
    <w:rsid w:val="00874BEA"/>
    <w:rsid w:val="008764CC"/>
    <w:rsid w:val="00876892"/>
    <w:rsid w:val="00880A67"/>
    <w:rsid w:val="00881DC5"/>
    <w:rsid w:val="00881DF5"/>
    <w:rsid w:val="00882945"/>
    <w:rsid w:val="00883691"/>
    <w:rsid w:val="00884F12"/>
    <w:rsid w:val="008860EE"/>
    <w:rsid w:val="00891331"/>
    <w:rsid w:val="00891E26"/>
    <w:rsid w:val="0089311E"/>
    <w:rsid w:val="008947BD"/>
    <w:rsid w:val="00894886"/>
    <w:rsid w:val="00894CDD"/>
    <w:rsid w:val="00895D7A"/>
    <w:rsid w:val="0089684A"/>
    <w:rsid w:val="008A0DA6"/>
    <w:rsid w:val="008A130C"/>
    <w:rsid w:val="008A1EBE"/>
    <w:rsid w:val="008A2E0E"/>
    <w:rsid w:val="008A36CC"/>
    <w:rsid w:val="008A4B01"/>
    <w:rsid w:val="008A4CE3"/>
    <w:rsid w:val="008A634A"/>
    <w:rsid w:val="008B06DE"/>
    <w:rsid w:val="008B0FBB"/>
    <w:rsid w:val="008B1873"/>
    <w:rsid w:val="008B259F"/>
    <w:rsid w:val="008B31E4"/>
    <w:rsid w:val="008B4EA6"/>
    <w:rsid w:val="008B61B2"/>
    <w:rsid w:val="008B6AE5"/>
    <w:rsid w:val="008B77FB"/>
    <w:rsid w:val="008B7D24"/>
    <w:rsid w:val="008C026E"/>
    <w:rsid w:val="008C09F5"/>
    <w:rsid w:val="008C0C36"/>
    <w:rsid w:val="008C1330"/>
    <w:rsid w:val="008C138C"/>
    <w:rsid w:val="008C1AA3"/>
    <w:rsid w:val="008C2767"/>
    <w:rsid w:val="008C28A8"/>
    <w:rsid w:val="008C3327"/>
    <w:rsid w:val="008C3A1D"/>
    <w:rsid w:val="008C3AE1"/>
    <w:rsid w:val="008C3F65"/>
    <w:rsid w:val="008C61F0"/>
    <w:rsid w:val="008C654D"/>
    <w:rsid w:val="008C6C7A"/>
    <w:rsid w:val="008C6E49"/>
    <w:rsid w:val="008D0176"/>
    <w:rsid w:val="008D1875"/>
    <w:rsid w:val="008D19BE"/>
    <w:rsid w:val="008D2938"/>
    <w:rsid w:val="008D2C13"/>
    <w:rsid w:val="008D4512"/>
    <w:rsid w:val="008D45C6"/>
    <w:rsid w:val="008D622A"/>
    <w:rsid w:val="008D6FD8"/>
    <w:rsid w:val="008D775C"/>
    <w:rsid w:val="008D7E52"/>
    <w:rsid w:val="008E0D42"/>
    <w:rsid w:val="008E182C"/>
    <w:rsid w:val="008E29D5"/>
    <w:rsid w:val="008E2FD4"/>
    <w:rsid w:val="008E3FD4"/>
    <w:rsid w:val="008E48F8"/>
    <w:rsid w:val="008E5E6C"/>
    <w:rsid w:val="008E6355"/>
    <w:rsid w:val="008F172B"/>
    <w:rsid w:val="008F31AA"/>
    <w:rsid w:val="008F47B2"/>
    <w:rsid w:val="008F6249"/>
    <w:rsid w:val="00900079"/>
    <w:rsid w:val="009007C7"/>
    <w:rsid w:val="009029FA"/>
    <w:rsid w:val="00902EBF"/>
    <w:rsid w:val="00903B28"/>
    <w:rsid w:val="00903DBF"/>
    <w:rsid w:val="00904F60"/>
    <w:rsid w:val="0090539D"/>
    <w:rsid w:val="00906B04"/>
    <w:rsid w:val="00912663"/>
    <w:rsid w:val="00912776"/>
    <w:rsid w:val="00912C50"/>
    <w:rsid w:val="00914A6A"/>
    <w:rsid w:val="00915872"/>
    <w:rsid w:val="00916F62"/>
    <w:rsid w:val="0091719F"/>
    <w:rsid w:val="009219AE"/>
    <w:rsid w:val="0092268E"/>
    <w:rsid w:val="00923AB2"/>
    <w:rsid w:val="00924F94"/>
    <w:rsid w:val="009256B2"/>
    <w:rsid w:val="00925F66"/>
    <w:rsid w:val="009270FD"/>
    <w:rsid w:val="00927813"/>
    <w:rsid w:val="00930150"/>
    <w:rsid w:val="00931D09"/>
    <w:rsid w:val="00932656"/>
    <w:rsid w:val="00932FCF"/>
    <w:rsid w:val="009342CD"/>
    <w:rsid w:val="00934C48"/>
    <w:rsid w:val="00935780"/>
    <w:rsid w:val="00935F04"/>
    <w:rsid w:val="00937701"/>
    <w:rsid w:val="009378E0"/>
    <w:rsid w:val="00940211"/>
    <w:rsid w:val="009414E6"/>
    <w:rsid w:val="009429D9"/>
    <w:rsid w:val="009432C0"/>
    <w:rsid w:val="00944608"/>
    <w:rsid w:val="00944856"/>
    <w:rsid w:val="00945A2E"/>
    <w:rsid w:val="009460BD"/>
    <w:rsid w:val="009468D7"/>
    <w:rsid w:val="009468DF"/>
    <w:rsid w:val="00947F67"/>
    <w:rsid w:val="00952034"/>
    <w:rsid w:val="0095224C"/>
    <w:rsid w:val="00952304"/>
    <w:rsid w:val="00954487"/>
    <w:rsid w:val="009547B5"/>
    <w:rsid w:val="00956CBB"/>
    <w:rsid w:val="00960CE4"/>
    <w:rsid w:val="00960D5E"/>
    <w:rsid w:val="0096374C"/>
    <w:rsid w:val="0096536C"/>
    <w:rsid w:val="00965FE8"/>
    <w:rsid w:val="00966C74"/>
    <w:rsid w:val="009676CA"/>
    <w:rsid w:val="00970244"/>
    <w:rsid w:val="009709D1"/>
    <w:rsid w:val="00971731"/>
    <w:rsid w:val="009717AC"/>
    <w:rsid w:val="00971BCF"/>
    <w:rsid w:val="00971D11"/>
    <w:rsid w:val="009721D1"/>
    <w:rsid w:val="00973388"/>
    <w:rsid w:val="00974C87"/>
    <w:rsid w:val="009755C5"/>
    <w:rsid w:val="00975AD4"/>
    <w:rsid w:val="00975CCF"/>
    <w:rsid w:val="00977809"/>
    <w:rsid w:val="00982A47"/>
    <w:rsid w:val="00982FB8"/>
    <w:rsid w:val="009831D7"/>
    <w:rsid w:val="00985AF0"/>
    <w:rsid w:val="00985E8C"/>
    <w:rsid w:val="009860BA"/>
    <w:rsid w:val="009868BD"/>
    <w:rsid w:val="00986AD8"/>
    <w:rsid w:val="00990048"/>
    <w:rsid w:val="00990116"/>
    <w:rsid w:val="009920E2"/>
    <w:rsid w:val="00992180"/>
    <w:rsid w:val="0099244D"/>
    <w:rsid w:val="0099419E"/>
    <w:rsid w:val="00995474"/>
    <w:rsid w:val="00997546"/>
    <w:rsid w:val="009A22A7"/>
    <w:rsid w:val="009A2650"/>
    <w:rsid w:val="009A596F"/>
    <w:rsid w:val="009A601E"/>
    <w:rsid w:val="009A6991"/>
    <w:rsid w:val="009A6E00"/>
    <w:rsid w:val="009A6F8B"/>
    <w:rsid w:val="009A74B4"/>
    <w:rsid w:val="009A7EB3"/>
    <w:rsid w:val="009B1235"/>
    <w:rsid w:val="009B1240"/>
    <w:rsid w:val="009B1E18"/>
    <w:rsid w:val="009B2BEF"/>
    <w:rsid w:val="009B302F"/>
    <w:rsid w:val="009B51E2"/>
    <w:rsid w:val="009B6042"/>
    <w:rsid w:val="009B700C"/>
    <w:rsid w:val="009C0056"/>
    <w:rsid w:val="009C0078"/>
    <w:rsid w:val="009C1684"/>
    <w:rsid w:val="009C214D"/>
    <w:rsid w:val="009C2928"/>
    <w:rsid w:val="009C2CBE"/>
    <w:rsid w:val="009C2ED4"/>
    <w:rsid w:val="009C3040"/>
    <w:rsid w:val="009C3361"/>
    <w:rsid w:val="009C362D"/>
    <w:rsid w:val="009C3C20"/>
    <w:rsid w:val="009C41D5"/>
    <w:rsid w:val="009C4E92"/>
    <w:rsid w:val="009C6D75"/>
    <w:rsid w:val="009D0AF7"/>
    <w:rsid w:val="009D0C0F"/>
    <w:rsid w:val="009D3EF6"/>
    <w:rsid w:val="009D5306"/>
    <w:rsid w:val="009D5D3A"/>
    <w:rsid w:val="009D7E3D"/>
    <w:rsid w:val="009D7E69"/>
    <w:rsid w:val="009E01DE"/>
    <w:rsid w:val="009E0247"/>
    <w:rsid w:val="009E2055"/>
    <w:rsid w:val="009E4E66"/>
    <w:rsid w:val="009E7181"/>
    <w:rsid w:val="009E7B1B"/>
    <w:rsid w:val="009F048C"/>
    <w:rsid w:val="009F0B01"/>
    <w:rsid w:val="009F0DF7"/>
    <w:rsid w:val="009F198C"/>
    <w:rsid w:val="009F4925"/>
    <w:rsid w:val="009F49BA"/>
    <w:rsid w:val="009F6E55"/>
    <w:rsid w:val="009F7935"/>
    <w:rsid w:val="00A02A22"/>
    <w:rsid w:val="00A07721"/>
    <w:rsid w:val="00A07C4E"/>
    <w:rsid w:val="00A112D2"/>
    <w:rsid w:val="00A11B8A"/>
    <w:rsid w:val="00A13A3B"/>
    <w:rsid w:val="00A13B0E"/>
    <w:rsid w:val="00A13B11"/>
    <w:rsid w:val="00A1565D"/>
    <w:rsid w:val="00A165DD"/>
    <w:rsid w:val="00A167DB"/>
    <w:rsid w:val="00A16E15"/>
    <w:rsid w:val="00A17AED"/>
    <w:rsid w:val="00A231FE"/>
    <w:rsid w:val="00A25839"/>
    <w:rsid w:val="00A30173"/>
    <w:rsid w:val="00A30B00"/>
    <w:rsid w:val="00A30D23"/>
    <w:rsid w:val="00A31706"/>
    <w:rsid w:val="00A327C5"/>
    <w:rsid w:val="00A32985"/>
    <w:rsid w:val="00A32C51"/>
    <w:rsid w:val="00A333A9"/>
    <w:rsid w:val="00A34352"/>
    <w:rsid w:val="00A34D88"/>
    <w:rsid w:val="00A400CD"/>
    <w:rsid w:val="00A42CE0"/>
    <w:rsid w:val="00A43A16"/>
    <w:rsid w:val="00A453E4"/>
    <w:rsid w:val="00A46D03"/>
    <w:rsid w:val="00A474E8"/>
    <w:rsid w:val="00A47563"/>
    <w:rsid w:val="00A47C72"/>
    <w:rsid w:val="00A51D3E"/>
    <w:rsid w:val="00A5334D"/>
    <w:rsid w:val="00A542F1"/>
    <w:rsid w:val="00A5488E"/>
    <w:rsid w:val="00A55CFC"/>
    <w:rsid w:val="00A57EF4"/>
    <w:rsid w:val="00A611AB"/>
    <w:rsid w:val="00A614E7"/>
    <w:rsid w:val="00A61C66"/>
    <w:rsid w:val="00A64CB9"/>
    <w:rsid w:val="00A66875"/>
    <w:rsid w:val="00A67D8A"/>
    <w:rsid w:val="00A710E1"/>
    <w:rsid w:val="00A72A9B"/>
    <w:rsid w:val="00A73DE4"/>
    <w:rsid w:val="00A743CE"/>
    <w:rsid w:val="00A74A91"/>
    <w:rsid w:val="00A75165"/>
    <w:rsid w:val="00A754F3"/>
    <w:rsid w:val="00A75DFD"/>
    <w:rsid w:val="00A765A7"/>
    <w:rsid w:val="00A76850"/>
    <w:rsid w:val="00A77257"/>
    <w:rsid w:val="00A80137"/>
    <w:rsid w:val="00A8046E"/>
    <w:rsid w:val="00A82AC6"/>
    <w:rsid w:val="00A83107"/>
    <w:rsid w:val="00A8477B"/>
    <w:rsid w:val="00A85726"/>
    <w:rsid w:val="00A87283"/>
    <w:rsid w:val="00A90D8E"/>
    <w:rsid w:val="00A92E8E"/>
    <w:rsid w:val="00A92FE9"/>
    <w:rsid w:val="00A96044"/>
    <w:rsid w:val="00A968B0"/>
    <w:rsid w:val="00A97EB1"/>
    <w:rsid w:val="00AA1493"/>
    <w:rsid w:val="00AA14E5"/>
    <w:rsid w:val="00AA1555"/>
    <w:rsid w:val="00AA2A32"/>
    <w:rsid w:val="00AA342A"/>
    <w:rsid w:val="00AA3CC9"/>
    <w:rsid w:val="00AA4449"/>
    <w:rsid w:val="00AA4641"/>
    <w:rsid w:val="00AA4A6F"/>
    <w:rsid w:val="00AA4D6D"/>
    <w:rsid w:val="00AA568D"/>
    <w:rsid w:val="00AA7248"/>
    <w:rsid w:val="00AA7E37"/>
    <w:rsid w:val="00AB0363"/>
    <w:rsid w:val="00AB0433"/>
    <w:rsid w:val="00AB1E4C"/>
    <w:rsid w:val="00AB383E"/>
    <w:rsid w:val="00AB3E4C"/>
    <w:rsid w:val="00AB4421"/>
    <w:rsid w:val="00AB46A9"/>
    <w:rsid w:val="00AB5438"/>
    <w:rsid w:val="00AB7010"/>
    <w:rsid w:val="00AC627A"/>
    <w:rsid w:val="00AC664A"/>
    <w:rsid w:val="00AD024B"/>
    <w:rsid w:val="00AD2D82"/>
    <w:rsid w:val="00AD349E"/>
    <w:rsid w:val="00AD3744"/>
    <w:rsid w:val="00AD4471"/>
    <w:rsid w:val="00AD4C2E"/>
    <w:rsid w:val="00AD52FF"/>
    <w:rsid w:val="00AD61E3"/>
    <w:rsid w:val="00AD6F8C"/>
    <w:rsid w:val="00AE0B3E"/>
    <w:rsid w:val="00AE0BAE"/>
    <w:rsid w:val="00AE34F6"/>
    <w:rsid w:val="00AE3C34"/>
    <w:rsid w:val="00AE3E81"/>
    <w:rsid w:val="00AE4D18"/>
    <w:rsid w:val="00AE6A84"/>
    <w:rsid w:val="00AE6F47"/>
    <w:rsid w:val="00AE6FD2"/>
    <w:rsid w:val="00AF06EF"/>
    <w:rsid w:val="00AF1B00"/>
    <w:rsid w:val="00AF5823"/>
    <w:rsid w:val="00AF689D"/>
    <w:rsid w:val="00B00424"/>
    <w:rsid w:val="00B00746"/>
    <w:rsid w:val="00B01EB8"/>
    <w:rsid w:val="00B01F9C"/>
    <w:rsid w:val="00B024AA"/>
    <w:rsid w:val="00B0265D"/>
    <w:rsid w:val="00B028CD"/>
    <w:rsid w:val="00B036D5"/>
    <w:rsid w:val="00B068E7"/>
    <w:rsid w:val="00B06E1F"/>
    <w:rsid w:val="00B073CE"/>
    <w:rsid w:val="00B076CF"/>
    <w:rsid w:val="00B077DE"/>
    <w:rsid w:val="00B101D7"/>
    <w:rsid w:val="00B104DE"/>
    <w:rsid w:val="00B119E6"/>
    <w:rsid w:val="00B11B7C"/>
    <w:rsid w:val="00B11D09"/>
    <w:rsid w:val="00B1246C"/>
    <w:rsid w:val="00B133B1"/>
    <w:rsid w:val="00B139AE"/>
    <w:rsid w:val="00B158D5"/>
    <w:rsid w:val="00B170D5"/>
    <w:rsid w:val="00B1710B"/>
    <w:rsid w:val="00B17E61"/>
    <w:rsid w:val="00B212FC"/>
    <w:rsid w:val="00B21BA0"/>
    <w:rsid w:val="00B225F7"/>
    <w:rsid w:val="00B24AF6"/>
    <w:rsid w:val="00B255C0"/>
    <w:rsid w:val="00B258D6"/>
    <w:rsid w:val="00B259F1"/>
    <w:rsid w:val="00B26F7D"/>
    <w:rsid w:val="00B2778F"/>
    <w:rsid w:val="00B300FF"/>
    <w:rsid w:val="00B3010C"/>
    <w:rsid w:val="00B318DC"/>
    <w:rsid w:val="00B31A85"/>
    <w:rsid w:val="00B31E59"/>
    <w:rsid w:val="00B337C6"/>
    <w:rsid w:val="00B33D9C"/>
    <w:rsid w:val="00B353C8"/>
    <w:rsid w:val="00B3595A"/>
    <w:rsid w:val="00B35F49"/>
    <w:rsid w:val="00B36DED"/>
    <w:rsid w:val="00B370CC"/>
    <w:rsid w:val="00B37399"/>
    <w:rsid w:val="00B4219E"/>
    <w:rsid w:val="00B445C9"/>
    <w:rsid w:val="00B44B6F"/>
    <w:rsid w:val="00B4557A"/>
    <w:rsid w:val="00B461C9"/>
    <w:rsid w:val="00B47DEF"/>
    <w:rsid w:val="00B500AD"/>
    <w:rsid w:val="00B51BAB"/>
    <w:rsid w:val="00B528C4"/>
    <w:rsid w:val="00B55109"/>
    <w:rsid w:val="00B56FBF"/>
    <w:rsid w:val="00B5762F"/>
    <w:rsid w:val="00B577D2"/>
    <w:rsid w:val="00B57CE7"/>
    <w:rsid w:val="00B61394"/>
    <w:rsid w:val="00B61440"/>
    <w:rsid w:val="00B63737"/>
    <w:rsid w:val="00B640B9"/>
    <w:rsid w:val="00B64738"/>
    <w:rsid w:val="00B64E9B"/>
    <w:rsid w:val="00B65C24"/>
    <w:rsid w:val="00B6625E"/>
    <w:rsid w:val="00B66299"/>
    <w:rsid w:val="00B664CC"/>
    <w:rsid w:val="00B678FB"/>
    <w:rsid w:val="00B67D17"/>
    <w:rsid w:val="00B67FC5"/>
    <w:rsid w:val="00B702EF"/>
    <w:rsid w:val="00B7082E"/>
    <w:rsid w:val="00B7135B"/>
    <w:rsid w:val="00B733D2"/>
    <w:rsid w:val="00B741D6"/>
    <w:rsid w:val="00B748A0"/>
    <w:rsid w:val="00B74982"/>
    <w:rsid w:val="00B7649F"/>
    <w:rsid w:val="00B76863"/>
    <w:rsid w:val="00B76FE7"/>
    <w:rsid w:val="00B77891"/>
    <w:rsid w:val="00B77D93"/>
    <w:rsid w:val="00B77DEF"/>
    <w:rsid w:val="00B77F64"/>
    <w:rsid w:val="00B803C2"/>
    <w:rsid w:val="00B80C0D"/>
    <w:rsid w:val="00B81189"/>
    <w:rsid w:val="00B812BB"/>
    <w:rsid w:val="00B81DD2"/>
    <w:rsid w:val="00B83813"/>
    <w:rsid w:val="00B83885"/>
    <w:rsid w:val="00B85DAF"/>
    <w:rsid w:val="00B86218"/>
    <w:rsid w:val="00B8647E"/>
    <w:rsid w:val="00B90015"/>
    <w:rsid w:val="00B90188"/>
    <w:rsid w:val="00B905D0"/>
    <w:rsid w:val="00B90786"/>
    <w:rsid w:val="00B90797"/>
    <w:rsid w:val="00B937ED"/>
    <w:rsid w:val="00B95952"/>
    <w:rsid w:val="00B95FB9"/>
    <w:rsid w:val="00B97B8C"/>
    <w:rsid w:val="00BA11C5"/>
    <w:rsid w:val="00BA2367"/>
    <w:rsid w:val="00BA2756"/>
    <w:rsid w:val="00BA380A"/>
    <w:rsid w:val="00BA40BD"/>
    <w:rsid w:val="00BA4410"/>
    <w:rsid w:val="00BA4C1F"/>
    <w:rsid w:val="00BA5B88"/>
    <w:rsid w:val="00BA7E67"/>
    <w:rsid w:val="00BB0639"/>
    <w:rsid w:val="00BB111A"/>
    <w:rsid w:val="00BB17DA"/>
    <w:rsid w:val="00BB22B9"/>
    <w:rsid w:val="00BB2A39"/>
    <w:rsid w:val="00BB3228"/>
    <w:rsid w:val="00BB376D"/>
    <w:rsid w:val="00BB37FB"/>
    <w:rsid w:val="00BB42B6"/>
    <w:rsid w:val="00BB5EEF"/>
    <w:rsid w:val="00BB6CFC"/>
    <w:rsid w:val="00BB701D"/>
    <w:rsid w:val="00BC003E"/>
    <w:rsid w:val="00BC136A"/>
    <w:rsid w:val="00BC1C13"/>
    <w:rsid w:val="00BC428F"/>
    <w:rsid w:val="00BC454E"/>
    <w:rsid w:val="00BC551F"/>
    <w:rsid w:val="00BC682F"/>
    <w:rsid w:val="00BC6E7D"/>
    <w:rsid w:val="00BC7960"/>
    <w:rsid w:val="00BD1112"/>
    <w:rsid w:val="00BD117C"/>
    <w:rsid w:val="00BD232E"/>
    <w:rsid w:val="00BD2A28"/>
    <w:rsid w:val="00BD351C"/>
    <w:rsid w:val="00BD3B71"/>
    <w:rsid w:val="00BD5F98"/>
    <w:rsid w:val="00BD72A9"/>
    <w:rsid w:val="00BD75DD"/>
    <w:rsid w:val="00BD76F4"/>
    <w:rsid w:val="00BD7B0F"/>
    <w:rsid w:val="00BD7C04"/>
    <w:rsid w:val="00BE082E"/>
    <w:rsid w:val="00BE0F10"/>
    <w:rsid w:val="00BE155E"/>
    <w:rsid w:val="00BE1C78"/>
    <w:rsid w:val="00BE1F38"/>
    <w:rsid w:val="00BE2E04"/>
    <w:rsid w:val="00BE36CC"/>
    <w:rsid w:val="00BE4906"/>
    <w:rsid w:val="00BE5B63"/>
    <w:rsid w:val="00BE5F7C"/>
    <w:rsid w:val="00BE6425"/>
    <w:rsid w:val="00BE6674"/>
    <w:rsid w:val="00BE775F"/>
    <w:rsid w:val="00BF0095"/>
    <w:rsid w:val="00BF11E8"/>
    <w:rsid w:val="00BF1CF8"/>
    <w:rsid w:val="00BF2C6B"/>
    <w:rsid w:val="00BF3B32"/>
    <w:rsid w:val="00BF4546"/>
    <w:rsid w:val="00BF4BBE"/>
    <w:rsid w:val="00BF5272"/>
    <w:rsid w:val="00BF584B"/>
    <w:rsid w:val="00BF5B6E"/>
    <w:rsid w:val="00BF6B60"/>
    <w:rsid w:val="00BF7734"/>
    <w:rsid w:val="00BF7946"/>
    <w:rsid w:val="00C01FCE"/>
    <w:rsid w:val="00C02337"/>
    <w:rsid w:val="00C06EA7"/>
    <w:rsid w:val="00C07731"/>
    <w:rsid w:val="00C07AD6"/>
    <w:rsid w:val="00C11697"/>
    <w:rsid w:val="00C12906"/>
    <w:rsid w:val="00C12F19"/>
    <w:rsid w:val="00C1490E"/>
    <w:rsid w:val="00C14B8A"/>
    <w:rsid w:val="00C16A83"/>
    <w:rsid w:val="00C178DF"/>
    <w:rsid w:val="00C20B9F"/>
    <w:rsid w:val="00C21104"/>
    <w:rsid w:val="00C22AC1"/>
    <w:rsid w:val="00C22FA7"/>
    <w:rsid w:val="00C23A11"/>
    <w:rsid w:val="00C2411B"/>
    <w:rsid w:val="00C25386"/>
    <w:rsid w:val="00C25791"/>
    <w:rsid w:val="00C27801"/>
    <w:rsid w:val="00C279A5"/>
    <w:rsid w:val="00C27BA3"/>
    <w:rsid w:val="00C3019F"/>
    <w:rsid w:val="00C30311"/>
    <w:rsid w:val="00C30597"/>
    <w:rsid w:val="00C318A6"/>
    <w:rsid w:val="00C319A2"/>
    <w:rsid w:val="00C33682"/>
    <w:rsid w:val="00C33C7A"/>
    <w:rsid w:val="00C33CB9"/>
    <w:rsid w:val="00C34220"/>
    <w:rsid w:val="00C34F54"/>
    <w:rsid w:val="00C353F6"/>
    <w:rsid w:val="00C35BEF"/>
    <w:rsid w:val="00C36590"/>
    <w:rsid w:val="00C37DE9"/>
    <w:rsid w:val="00C4016A"/>
    <w:rsid w:val="00C41392"/>
    <w:rsid w:val="00C4420E"/>
    <w:rsid w:val="00C443F6"/>
    <w:rsid w:val="00C44891"/>
    <w:rsid w:val="00C45319"/>
    <w:rsid w:val="00C46E8A"/>
    <w:rsid w:val="00C501B3"/>
    <w:rsid w:val="00C5060F"/>
    <w:rsid w:val="00C50BA0"/>
    <w:rsid w:val="00C51B86"/>
    <w:rsid w:val="00C532D5"/>
    <w:rsid w:val="00C53374"/>
    <w:rsid w:val="00C53616"/>
    <w:rsid w:val="00C54890"/>
    <w:rsid w:val="00C55374"/>
    <w:rsid w:val="00C56C95"/>
    <w:rsid w:val="00C609B9"/>
    <w:rsid w:val="00C63288"/>
    <w:rsid w:val="00C63E52"/>
    <w:rsid w:val="00C66360"/>
    <w:rsid w:val="00C667E9"/>
    <w:rsid w:val="00C66C39"/>
    <w:rsid w:val="00C67A20"/>
    <w:rsid w:val="00C70364"/>
    <w:rsid w:val="00C70E5C"/>
    <w:rsid w:val="00C72676"/>
    <w:rsid w:val="00C73BA8"/>
    <w:rsid w:val="00C75047"/>
    <w:rsid w:val="00C752B3"/>
    <w:rsid w:val="00C75B06"/>
    <w:rsid w:val="00C7675A"/>
    <w:rsid w:val="00C76B24"/>
    <w:rsid w:val="00C77569"/>
    <w:rsid w:val="00C77C60"/>
    <w:rsid w:val="00C813B1"/>
    <w:rsid w:val="00C81F2D"/>
    <w:rsid w:val="00C824A0"/>
    <w:rsid w:val="00C8345B"/>
    <w:rsid w:val="00C839B5"/>
    <w:rsid w:val="00C85229"/>
    <w:rsid w:val="00C85B9D"/>
    <w:rsid w:val="00C86370"/>
    <w:rsid w:val="00C86548"/>
    <w:rsid w:val="00C873CF"/>
    <w:rsid w:val="00C903D4"/>
    <w:rsid w:val="00C9200A"/>
    <w:rsid w:val="00C923A5"/>
    <w:rsid w:val="00C9287E"/>
    <w:rsid w:val="00C93152"/>
    <w:rsid w:val="00C96607"/>
    <w:rsid w:val="00CA013B"/>
    <w:rsid w:val="00CA1EC4"/>
    <w:rsid w:val="00CA2E1B"/>
    <w:rsid w:val="00CA310B"/>
    <w:rsid w:val="00CA3514"/>
    <w:rsid w:val="00CA35C1"/>
    <w:rsid w:val="00CA3A1E"/>
    <w:rsid w:val="00CA3A36"/>
    <w:rsid w:val="00CA3D43"/>
    <w:rsid w:val="00CA4850"/>
    <w:rsid w:val="00CA4C5D"/>
    <w:rsid w:val="00CA570D"/>
    <w:rsid w:val="00CA5FE3"/>
    <w:rsid w:val="00CA67CC"/>
    <w:rsid w:val="00CA6845"/>
    <w:rsid w:val="00CA7B1C"/>
    <w:rsid w:val="00CA7F8F"/>
    <w:rsid w:val="00CB0F82"/>
    <w:rsid w:val="00CB16B8"/>
    <w:rsid w:val="00CB176E"/>
    <w:rsid w:val="00CB1806"/>
    <w:rsid w:val="00CB27CC"/>
    <w:rsid w:val="00CB2DE3"/>
    <w:rsid w:val="00CB3E9E"/>
    <w:rsid w:val="00CB48AB"/>
    <w:rsid w:val="00CC0991"/>
    <w:rsid w:val="00CC0CDC"/>
    <w:rsid w:val="00CC1987"/>
    <w:rsid w:val="00CC1E53"/>
    <w:rsid w:val="00CC2BF0"/>
    <w:rsid w:val="00CC32FC"/>
    <w:rsid w:val="00CC4BCE"/>
    <w:rsid w:val="00CC5D1C"/>
    <w:rsid w:val="00CC6DAC"/>
    <w:rsid w:val="00CD1B99"/>
    <w:rsid w:val="00CD2840"/>
    <w:rsid w:val="00CD2F69"/>
    <w:rsid w:val="00CD3327"/>
    <w:rsid w:val="00CD37C9"/>
    <w:rsid w:val="00CD4B60"/>
    <w:rsid w:val="00CD5F01"/>
    <w:rsid w:val="00CD60F0"/>
    <w:rsid w:val="00CD61D1"/>
    <w:rsid w:val="00CE24F3"/>
    <w:rsid w:val="00CE2C83"/>
    <w:rsid w:val="00CE4A8C"/>
    <w:rsid w:val="00CE59D6"/>
    <w:rsid w:val="00CE59E1"/>
    <w:rsid w:val="00CE66EA"/>
    <w:rsid w:val="00CE6729"/>
    <w:rsid w:val="00CE6E92"/>
    <w:rsid w:val="00CE7613"/>
    <w:rsid w:val="00CE7BAC"/>
    <w:rsid w:val="00CF2B3D"/>
    <w:rsid w:val="00CF587D"/>
    <w:rsid w:val="00CF6268"/>
    <w:rsid w:val="00CF69F0"/>
    <w:rsid w:val="00CF6C74"/>
    <w:rsid w:val="00CF6F9C"/>
    <w:rsid w:val="00CF6FEC"/>
    <w:rsid w:val="00D00217"/>
    <w:rsid w:val="00D00E62"/>
    <w:rsid w:val="00D02355"/>
    <w:rsid w:val="00D03FD0"/>
    <w:rsid w:val="00D04C36"/>
    <w:rsid w:val="00D0690C"/>
    <w:rsid w:val="00D10B74"/>
    <w:rsid w:val="00D115F0"/>
    <w:rsid w:val="00D11C6B"/>
    <w:rsid w:val="00D12FCA"/>
    <w:rsid w:val="00D138B5"/>
    <w:rsid w:val="00D1468D"/>
    <w:rsid w:val="00D16251"/>
    <w:rsid w:val="00D1677E"/>
    <w:rsid w:val="00D16AB8"/>
    <w:rsid w:val="00D1703D"/>
    <w:rsid w:val="00D17CE2"/>
    <w:rsid w:val="00D20285"/>
    <w:rsid w:val="00D202D3"/>
    <w:rsid w:val="00D207F3"/>
    <w:rsid w:val="00D23605"/>
    <w:rsid w:val="00D2656F"/>
    <w:rsid w:val="00D266B3"/>
    <w:rsid w:val="00D269D9"/>
    <w:rsid w:val="00D27D2C"/>
    <w:rsid w:val="00D30B5C"/>
    <w:rsid w:val="00D31298"/>
    <w:rsid w:val="00D33983"/>
    <w:rsid w:val="00D341A1"/>
    <w:rsid w:val="00D34A16"/>
    <w:rsid w:val="00D34E86"/>
    <w:rsid w:val="00D35398"/>
    <w:rsid w:val="00D35DE4"/>
    <w:rsid w:val="00D3647B"/>
    <w:rsid w:val="00D36942"/>
    <w:rsid w:val="00D40A9D"/>
    <w:rsid w:val="00D4157B"/>
    <w:rsid w:val="00D4197E"/>
    <w:rsid w:val="00D4233C"/>
    <w:rsid w:val="00D424D0"/>
    <w:rsid w:val="00D43E94"/>
    <w:rsid w:val="00D4558F"/>
    <w:rsid w:val="00D46981"/>
    <w:rsid w:val="00D46CA8"/>
    <w:rsid w:val="00D50300"/>
    <w:rsid w:val="00D50657"/>
    <w:rsid w:val="00D52C86"/>
    <w:rsid w:val="00D53F86"/>
    <w:rsid w:val="00D54D21"/>
    <w:rsid w:val="00D554D2"/>
    <w:rsid w:val="00D554E8"/>
    <w:rsid w:val="00D55DC7"/>
    <w:rsid w:val="00D6141A"/>
    <w:rsid w:val="00D614B3"/>
    <w:rsid w:val="00D616B9"/>
    <w:rsid w:val="00D61980"/>
    <w:rsid w:val="00D62137"/>
    <w:rsid w:val="00D62796"/>
    <w:rsid w:val="00D66343"/>
    <w:rsid w:val="00D666A7"/>
    <w:rsid w:val="00D70077"/>
    <w:rsid w:val="00D7121E"/>
    <w:rsid w:val="00D718AF"/>
    <w:rsid w:val="00D72225"/>
    <w:rsid w:val="00D725D8"/>
    <w:rsid w:val="00D747D6"/>
    <w:rsid w:val="00D76414"/>
    <w:rsid w:val="00D76CC2"/>
    <w:rsid w:val="00D76F09"/>
    <w:rsid w:val="00D812FB"/>
    <w:rsid w:val="00D83455"/>
    <w:rsid w:val="00D85155"/>
    <w:rsid w:val="00D86363"/>
    <w:rsid w:val="00D867D2"/>
    <w:rsid w:val="00D86BD1"/>
    <w:rsid w:val="00D87A35"/>
    <w:rsid w:val="00D87C73"/>
    <w:rsid w:val="00D9032A"/>
    <w:rsid w:val="00D9055B"/>
    <w:rsid w:val="00D91691"/>
    <w:rsid w:val="00D92D35"/>
    <w:rsid w:val="00D93D96"/>
    <w:rsid w:val="00D9464E"/>
    <w:rsid w:val="00D94D50"/>
    <w:rsid w:val="00D96571"/>
    <w:rsid w:val="00D97614"/>
    <w:rsid w:val="00DA2496"/>
    <w:rsid w:val="00DA2C61"/>
    <w:rsid w:val="00DA2D49"/>
    <w:rsid w:val="00DA2F90"/>
    <w:rsid w:val="00DA4D50"/>
    <w:rsid w:val="00DA5190"/>
    <w:rsid w:val="00DA5350"/>
    <w:rsid w:val="00DA593E"/>
    <w:rsid w:val="00DA5EAF"/>
    <w:rsid w:val="00DA601F"/>
    <w:rsid w:val="00DA638B"/>
    <w:rsid w:val="00DA6CC4"/>
    <w:rsid w:val="00DA7D81"/>
    <w:rsid w:val="00DB0F4C"/>
    <w:rsid w:val="00DB2379"/>
    <w:rsid w:val="00DB2ECE"/>
    <w:rsid w:val="00DB44D5"/>
    <w:rsid w:val="00DB462A"/>
    <w:rsid w:val="00DB4A2C"/>
    <w:rsid w:val="00DB5878"/>
    <w:rsid w:val="00DB6826"/>
    <w:rsid w:val="00DC0D79"/>
    <w:rsid w:val="00DC0DF8"/>
    <w:rsid w:val="00DC126D"/>
    <w:rsid w:val="00DC2118"/>
    <w:rsid w:val="00DC3CE6"/>
    <w:rsid w:val="00DC3EF9"/>
    <w:rsid w:val="00DC4388"/>
    <w:rsid w:val="00DC43BD"/>
    <w:rsid w:val="00DC521D"/>
    <w:rsid w:val="00DC5445"/>
    <w:rsid w:val="00DC5C54"/>
    <w:rsid w:val="00DC65BF"/>
    <w:rsid w:val="00DC7631"/>
    <w:rsid w:val="00DC76A7"/>
    <w:rsid w:val="00DD011A"/>
    <w:rsid w:val="00DD16CE"/>
    <w:rsid w:val="00DD2DB3"/>
    <w:rsid w:val="00DD3933"/>
    <w:rsid w:val="00DD3C54"/>
    <w:rsid w:val="00DE183A"/>
    <w:rsid w:val="00DE1AC3"/>
    <w:rsid w:val="00DE312A"/>
    <w:rsid w:val="00DE3795"/>
    <w:rsid w:val="00DE516A"/>
    <w:rsid w:val="00DE55E9"/>
    <w:rsid w:val="00DE5ADF"/>
    <w:rsid w:val="00DE6263"/>
    <w:rsid w:val="00DE6370"/>
    <w:rsid w:val="00DE6D88"/>
    <w:rsid w:val="00DF0433"/>
    <w:rsid w:val="00DF06FE"/>
    <w:rsid w:val="00DF1B88"/>
    <w:rsid w:val="00DF354B"/>
    <w:rsid w:val="00DF614A"/>
    <w:rsid w:val="00DF7175"/>
    <w:rsid w:val="00DF769F"/>
    <w:rsid w:val="00E0032D"/>
    <w:rsid w:val="00E00D6F"/>
    <w:rsid w:val="00E044E0"/>
    <w:rsid w:val="00E0453A"/>
    <w:rsid w:val="00E04B5F"/>
    <w:rsid w:val="00E04F18"/>
    <w:rsid w:val="00E05439"/>
    <w:rsid w:val="00E0611C"/>
    <w:rsid w:val="00E067CA"/>
    <w:rsid w:val="00E06A4C"/>
    <w:rsid w:val="00E1148B"/>
    <w:rsid w:val="00E12C92"/>
    <w:rsid w:val="00E13FA7"/>
    <w:rsid w:val="00E1410F"/>
    <w:rsid w:val="00E14285"/>
    <w:rsid w:val="00E15BD3"/>
    <w:rsid w:val="00E20235"/>
    <w:rsid w:val="00E24C96"/>
    <w:rsid w:val="00E24DE1"/>
    <w:rsid w:val="00E25706"/>
    <w:rsid w:val="00E2675F"/>
    <w:rsid w:val="00E27E21"/>
    <w:rsid w:val="00E314B2"/>
    <w:rsid w:val="00E31823"/>
    <w:rsid w:val="00E31AC1"/>
    <w:rsid w:val="00E31BD8"/>
    <w:rsid w:val="00E31DD1"/>
    <w:rsid w:val="00E31FB1"/>
    <w:rsid w:val="00E32E2C"/>
    <w:rsid w:val="00E34565"/>
    <w:rsid w:val="00E34F94"/>
    <w:rsid w:val="00E3520C"/>
    <w:rsid w:val="00E35B79"/>
    <w:rsid w:val="00E41591"/>
    <w:rsid w:val="00E434F9"/>
    <w:rsid w:val="00E441D3"/>
    <w:rsid w:val="00E449D5"/>
    <w:rsid w:val="00E44ABD"/>
    <w:rsid w:val="00E44B74"/>
    <w:rsid w:val="00E45F03"/>
    <w:rsid w:val="00E46E1F"/>
    <w:rsid w:val="00E53250"/>
    <w:rsid w:val="00E53537"/>
    <w:rsid w:val="00E53960"/>
    <w:rsid w:val="00E553F3"/>
    <w:rsid w:val="00E61639"/>
    <w:rsid w:val="00E638E6"/>
    <w:rsid w:val="00E64923"/>
    <w:rsid w:val="00E65438"/>
    <w:rsid w:val="00E673A0"/>
    <w:rsid w:val="00E67823"/>
    <w:rsid w:val="00E7066E"/>
    <w:rsid w:val="00E72032"/>
    <w:rsid w:val="00E75D6A"/>
    <w:rsid w:val="00E770AA"/>
    <w:rsid w:val="00E772DB"/>
    <w:rsid w:val="00E77392"/>
    <w:rsid w:val="00E77CCC"/>
    <w:rsid w:val="00E81248"/>
    <w:rsid w:val="00E82241"/>
    <w:rsid w:val="00E82999"/>
    <w:rsid w:val="00E86B0C"/>
    <w:rsid w:val="00E87465"/>
    <w:rsid w:val="00E90BA9"/>
    <w:rsid w:val="00E90F7A"/>
    <w:rsid w:val="00E91847"/>
    <w:rsid w:val="00E937F3"/>
    <w:rsid w:val="00E93B4F"/>
    <w:rsid w:val="00E94A34"/>
    <w:rsid w:val="00E95080"/>
    <w:rsid w:val="00E951C9"/>
    <w:rsid w:val="00E96A0C"/>
    <w:rsid w:val="00EA42D4"/>
    <w:rsid w:val="00EA4677"/>
    <w:rsid w:val="00EA5FD9"/>
    <w:rsid w:val="00EA621D"/>
    <w:rsid w:val="00EA6476"/>
    <w:rsid w:val="00EA6D81"/>
    <w:rsid w:val="00EB069D"/>
    <w:rsid w:val="00EB08C5"/>
    <w:rsid w:val="00EB116A"/>
    <w:rsid w:val="00EB1EE3"/>
    <w:rsid w:val="00EB213B"/>
    <w:rsid w:val="00EB3D30"/>
    <w:rsid w:val="00EB4527"/>
    <w:rsid w:val="00EB5077"/>
    <w:rsid w:val="00EB51DA"/>
    <w:rsid w:val="00EB6A0F"/>
    <w:rsid w:val="00EC4930"/>
    <w:rsid w:val="00EC5B2F"/>
    <w:rsid w:val="00EC652C"/>
    <w:rsid w:val="00ED1AE0"/>
    <w:rsid w:val="00ED27C6"/>
    <w:rsid w:val="00ED3AF7"/>
    <w:rsid w:val="00ED70E2"/>
    <w:rsid w:val="00EE010E"/>
    <w:rsid w:val="00EE417C"/>
    <w:rsid w:val="00EE563F"/>
    <w:rsid w:val="00EE6333"/>
    <w:rsid w:val="00EE6BF5"/>
    <w:rsid w:val="00EF0435"/>
    <w:rsid w:val="00EF06EC"/>
    <w:rsid w:val="00EF2401"/>
    <w:rsid w:val="00EF3795"/>
    <w:rsid w:val="00EF3AA3"/>
    <w:rsid w:val="00EF3B94"/>
    <w:rsid w:val="00EF4EA0"/>
    <w:rsid w:val="00EF5FB7"/>
    <w:rsid w:val="00F01A19"/>
    <w:rsid w:val="00F023D8"/>
    <w:rsid w:val="00F02EAB"/>
    <w:rsid w:val="00F04EF8"/>
    <w:rsid w:val="00F07846"/>
    <w:rsid w:val="00F1102C"/>
    <w:rsid w:val="00F119ED"/>
    <w:rsid w:val="00F11C33"/>
    <w:rsid w:val="00F12C38"/>
    <w:rsid w:val="00F143AD"/>
    <w:rsid w:val="00F1448E"/>
    <w:rsid w:val="00F146D9"/>
    <w:rsid w:val="00F14EFC"/>
    <w:rsid w:val="00F15C3E"/>
    <w:rsid w:val="00F17552"/>
    <w:rsid w:val="00F215E6"/>
    <w:rsid w:val="00F21E7A"/>
    <w:rsid w:val="00F2488E"/>
    <w:rsid w:val="00F24970"/>
    <w:rsid w:val="00F2506E"/>
    <w:rsid w:val="00F26AD0"/>
    <w:rsid w:val="00F27A5F"/>
    <w:rsid w:val="00F27FFD"/>
    <w:rsid w:val="00F30695"/>
    <w:rsid w:val="00F30756"/>
    <w:rsid w:val="00F30F7A"/>
    <w:rsid w:val="00F323DB"/>
    <w:rsid w:val="00F32683"/>
    <w:rsid w:val="00F3386A"/>
    <w:rsid w:val="00F34D01"/>
    <w:rsid w:val="00F35F37"/>
    <w:rsid w:val="00F3636D"/>
    <w:rsid w:val="00F36CFB"/>
    <w:rsid w:val="00F37366"/>
    <w:rsid w:val="00F37C8E"/>
    <w:rsid w:val="00F41959"/>
    <w:rsid w:val="00F44DD0"/>
    <w:rsid w:val="00F47736"/>
    <w:rsid w:val="00F50B07"/>
    <w:rsid w:val="00F50DE3"/>
    <w:rsid w:val="00F521D9"/>
    <w:rsid w:val="00F527E8"/>
    <w:rsid w:val="00F5293B"/>
    <w:rsid w:val="00F53AC6"/>
    <w:rsid w:val="00F543C8"/>
    <w:rsid w:val="00F56203"/>
    <w:rsid w:val="00F56E2B"/>
    <w:rsid w:val="00F575D5"/>
    <w:rsid w:val="00F60A6C"/>
    <w:rsid w:val="00F617D1"/>
    <w:rsid w:val="00F62276"/>
    <w:rsid w:val="00F6342C"/>
    <w:rsid w:val="00F639FC"/>
    <w:rsid w:val="00F66C06"/>
    <w:rsid w:val="00F707E4"/>
    <w:rsid w:val="00F724F3"/>
    <w:rsid w:val="00F73840"/>
    <w:rsid w:val="00F744AF"/>
    <w:rsid w:val="00F767E4"/>
    <w:rsid w:val="00F83469"/>
    <w:rsid w:val="00F83B8F"/>
    <w:rsid w:val="00F844B8"/>
    <w:rsid w:val="00F84612"/>
    <w:rsid w:val="00F849F3"/>
    <w:rsid w:val="00F8520D"/>
    <w:rsid w:val="00F8624F"/>
    <w:rsid w:val="00F877BD"/>
    <w:rsid w:val="00F87964"/>
    <w:rsid w:val="00F87DA6"/>
    <w:rsid w:val="00F9052A"/>
    <w:rsid w:val="00F939A1"/>
    <w:rsid w:val="00F93C72"/>
    <w:rsid w:val="00F93F68"/>
    <w:rsid w:val="00F93FB7"/>
    <w:rsid w:val="00F941AD"/>
    <w:rsid w:val="00F97368"/>
    <w:rsid w:val="00FA09A8"/>
    <w:rsid w:val="00FA0DEB"/>
    <w:rsid w:val="00FA10CC"/>
    <w:rsid w:val="00FA1733"/>
    <w:rsid w:val="00FA2153"/>
    <w:rsid w:val="00FA2C33"/>
    <w:rsid w:val="00FA3851"/>
    <w:rsid w:val="00FA57FF"/>
    <w:rsid w:val="00FA62CE"/>
    <w:rsid w:val="00FA64A3"/>
    <w:rsid w:val="00FA6C4C"/>
    <w:rsid w:val="00FA77AA"/>
    <w:rsid w:val="00FA7C01"/>
    <w:rsid w:val="00FB1187"/>
    <w:rsid w:val="00FB1372"/>
    <w:rsid w:val="00FB2281"/>
    <w:rsid w:val="00FB232C"/>
    <w:rsid w:val="00FB285A"/>
    <w:rsid w:val="00FB35BC"/>
    <w:rsid w:val="00FB5D64"/>
    <w:rsid w:val="00FB6BC0"/>
    <w:rsid w:val="00FC088F"/>
    <w:rsid w:val="00FC2A5C"/>
    <w:rsid w:val="00FC3783"/>
    <w:rsid w:val="00FC3AF4"/>
    <w:rsid w:val="00FC5936"/>
    <w:rsid w:val="00FC69DD"/>
    <w:rsid w:val="00FC6E78"/>
    <w:rsid w:val="00FC6FB6"/>
    <w:rsid w:val="00FC78D9"/>
    <w:rsid w:val="00FD038C"/>
    <w:rsid w:val="00FD07A2"/>
    <w:rsid w:val="00FD0803"/>
    <w:rsid w:val="00FD1100"/>
    <w:rsid w:val="00FD22E3"/>
    <w:rsid w:val="00FD254D"/>
    <w:rsid w:val="00FD28FF"/>
    <w:rsid w:val="00FD2BB2"/>
    <w:rsid w:val="00FD4B57"/>
    <w:rsid w:val="00FD5729"/>
    <w:rsid w:val="00FD5743"/>
    <w:rsid w:val="00FD574B"/>
    <w:rsid w:val="00FD5FB8"/>
    <w:rsid w:val="00FD60B2"/>
    <w:rsid w:val="00FD719A"/>
    <w:rsid w:val="00FD7CDC"/>
    <w:rsid w:val="00FE0867"/>
    <w:rsid w:val="00FE0CE7"/>
    <w:rsid w:val="00FE0DD6"/>
    <w:rsid w:val="00FE232D"/>
    <w:rsid w:val="00FE32BE"/>
    <w:rsid w:val="00FE3B48"/>
    <w:rsid w:val="00FE41B2"/>
    <w:rsid w:val="00FE4EF7"/>
    <w:rsid w:val="00FF029A"/>
    <w:rsid w:val="00FF2B2E"/>
    <w:rsid w:val="00FF2DF2"/>
    <w:rsid w:val="00FF3E5B"/>
    <w:rsid w:val="00FF7791"/>
    <w:rsid w:val="00FF788C"/>
    <w:rsid w:val="01EA3C4D"/>
    <w:rsid w:val="024C9B1C"/>
    <w:rsid w:val="02892851"/>
    <w:rsid w:val="038D7D56"/>
    <w:rsid w:val="039A2C7A"/>
    <w:rsid w:val="0501F045"/>
    <w:rsid w:val="08DCF2C1"/>
    <w:rsid w:val="08DF4095"/>
    <w:rsid w:val="08EB5168"/>
    <w:rsid w:val="0E1178C3"/>
    <w:rsid w:val="0E2076CF"/>
    <w:rsid w:val="0F38F60D"/>
    <w:rsid w:val="0FC8279E"/>
    <w:rsid w:val="11E431F3"/>
    <w:rsid w:val="14AE0780"/>
    <w:rsid w:val="14D98227"/>
    <w:rsid w:val="16BDFE0C"/>
    <w:rsid w:val="18537377"/>
    <w:rsid w:val="1A8B6AAE"/>
    <w:rsid w:val="1A9CE4CA"/>
    <w:rsid w:val="1A9E1BD9"/>
    <w:rsid w:val="1A9FDFE1"/>
    <w:rsid w:val="1AC138DC"/>
    <w:rsid w:val="1AEFC9F5"/>
    <w:rsid w:val="1DDFC9CD"/>
    <w:rsid w:val="1E626AA0"/>
    <w:rsid w:val="1EAF80EB"/>
    <w:rsid w:val="1F587314"/>
    <w:rsid w:val="1F6C9369"/>
    <w:rsid w:val="206823F9"/>
    <w:rsid w:val="22E2F0CE"/>
    <w:rsid w:val="232D6902"/>
    <w:rsid w:val="242B1AE9"/>
    <w:rsid w:val="24407844"/>
    <w:rsid w:val="251EC5C8"/>
    <w:rsid w:val="267FF017"/>
    <w:rsid w:val="26CE9AC6"/>
    <w:rsid w:val="26E058D8"/>
    <w:rsid w:val="26F86682"/>
    <w:rsid w:val="27B524A0"/>
    <w:rsid w:val="27DD03F5"/>
    <w:rsid w:val="28566331"/>
    <w:rsid w:val="285A05B9"/>
    <w:rsid w:val="2970DDAA"/>
    <w:rsid w:val="29838229"/>
    <w:rsid w:val="2A2EF3C1"/>
    <w:rsid w:val="2A3FE986"/>
    <w:rsid w:val="2A4D4622"/>
    <w:rsid w:val="2B979CFE"/>
    <w:rsid w:val="2C64266F"/>
    <w:rsid w:val="2D6BD6E6"/>
    <w:rsid w:val="2E35F75D"/>
    <w:rsid w:val="2F02AE9A"/>
    <w:rsid w:val="2FE03FEE"/>
    <w:rsid w:val="30165804"/>
    <w:rsid w:val="315D94A0"/>
    <w:rsid w:val="320532FD"/>
    <w:rsid w:val="33416B5E"/>
    <w:rsid w:val="33F0642B"/>
    <w:rsid w:val="34E512DC"/>
    <w:rsid w:val="35A0ACC1"/>
    <w:rsid w:val="36C7A574"/>
    <w:rsid w:val="37687222"/>
    <w:rsid w:val="39722C17"/>
    <w:rsid w:val="3C9EEC5E"/>
    <w:rsid w:val="3E77D7E5"/>
    <w:rsid w:val="3EE6A08F"/>
    <w:rsid w:val="3F50DD23"/>
    <w:rsid w:val="3FB06EC8"/>
    <w:rsid w:val="3FFF8E72"/>
    <w:rsid w:val="439DFECB"/>
    <w:rsid w:val="442BD48F"/>
    <w:rsid w:val="4666EE24"/>
    <w:rsid w:val="475B7951"/>
    <w:rsid w:val="47637551"/>
    <w:rsid w:val="4ADE9D1B"/>
    <w:rsid w:val="4CF987D7"/>
    <w:rsid w:val="4FABB8E6"/>
    <w:rsid w:val="54324251"/>
    <w:rsid w:val="55D50480"/>
    <w:rsid w:val="55FE1CAD"/>
    <w:rsid w:val="561DB33F"/>
    <w:rsid w:val="588632F2"/>
    <w:rsid w:val="58B90332"/>
    <w:rsid w:val="58EBE901"/>
    <w:rsid w:val="590CA542"/>
    <w:rsid w:val="5991C6D6"/>
    <w:rsid w:val="5A1F40CC"/>
    <w:rsid w:val="5A54D393"/>
    <w:rsid w:val="5A78912A"/>
    <w:rsid w:val="5AA875A3"/>
    <w:rsid w:val="5B3BD261"/>
    <w:rsid w:val="5C0AE9FF"/>
    <w:rsid w:val="5D52E8C7"/>
    <w:rsid w:val="5E359F71"/>
    <w:rsid w:val="5E928FCD"/>
    <w:rsid w:val="5EFA73D1"/>
    <w:rsid w:val="60DEDE71"/>
    <w:rsid w:val="62D1885F"/>
    <w:rsid w:val="63339B26"/>
    <w:rsid w:val="646B3B4A"/>
    <w:rsid w:val="651EC2EC"/>
    <w:rsid w:val="66F11E86"/>
    <w:rsid w:val="6728A145"/>
    <w:rsid w:val="678217E6"/>
    <w:rsid w:val="689148B2"/>
    <w:rsid w:val="68A2ECD6"/>
    <w:rsid w:val="68CA505D"/>
    <w:rsid w:val="68F323A5"/>
    <w:rsid w:val="6A1F7373"/>
    <w:rsid w:val="6B59DB1B"/>
    <w:rsid w:val="6BEC5794"/>
    <w:rsid w:val="6C01F11F"/>
    <w:rsid w:val="6CC56BA2"/>
    <w:rsid w:val="6DBF7878"/>
    <w:rsid w:val="6E069A76"/>
    <w:rsid w:val="6FD99746"/>
    <w:rsid w:val="70FCD31B"/>
    <w:rsid w:val="717B2D3D"/>
    <w:rsid w:val="7257523A"/>
    <w:rsid w:val="72C554C7"/>
    <w:rsid w:val="73B4F7A8"/>
    <w:rsid w:val="75811969"/>
    <w:rsid w:val="76F1C369"/>
    <w:rsid w:val="7724D266"/>
    <w:rsid w:val="77A757A0"/>
    <w:rsid w:val="77D97D39"/>
    <w:rsid w:val="78110332"/>
    <w:rsid w:val="78F481E0"/>
    <w:rsid w:val="7A065203"/>
    <w:rsid w:val="7B48A3F4"/>
    <w:rsid w:val="7C69B20F"/>
    <w:rsid w:val="7DCFCE48"/>
    <w:rsid w:val="7E8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EC850"/>
  <w15:chartTrackingRefBased/>
  <w15:docId w15:val="{FCEB98C8-F000-40A1-A6B0-AD4EBF5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4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0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B0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6264F1"/>
  </w:style>
  <w:style w:type="character" w:customStyle="1" w:styleId="eop">
    <w:name w:val="eop"/>
    <w:basedOn w:val="Standardskriftforavsnitt"/>
    <w:rsid w:val="006264F1"/>
  </w:style>
  <w:style w:type="character" w:customStyle="1" w:styleId="scxw77982267">
    <w:name w:val="scxw77982267"/>
    <w:basedOn w:val="Standardskriftforavsnitt"/>
    <w:rsid w:val="006264F1"/>
  </w:style>
  <w:style w:type="paragraph" w:styleId="Listeavsnitt">
    <w:name w:val="List Paragraph"/>
    <w:basedOn w:val="Normal"/>
    <w:uiPriority w:val="34"/>
    <w:qFormat/>
    <w:rsid w:val="006264F1"/>
    <w:pPr>
      <w:ind w:left="720"/>
      <w:contextualSpacing/>
    </w:pPr>
    <w:rPr>
      <w:kern w:val="0"/>
      <w14:ligatures w14:val="none"/>
    </w:rPr>
  </w:style>
  <w:style w:type="character" w:customStyle="1" w:styleId="tabchar">
    <w:name w:val="tabchar"/>
    <w:basedOn w:val="Standardskriftforavsnitt"/>
    <w:rsid w:val="00B073CE"/>
  </w:style>
  <w:style w:type="character" w:customStyle="1" w:styleId="scxw148177432">
    <w:name w:val="scxw148177432"/>
    <w:basedOn w:val="Standardskriftforavsnitt"/>
    <w:rsid w:val="00B65C24"/>
  </w:style>
  <w:style w:type="character" w:customStyle="1" w:styleId="Overskrift1Tegn">
    <w:name w:val="Overskrift 1 Tegn"/>
    <w:basedOn w:val="Standardskriftforavsnitt"/>
    <w:link w:val="Overskrift1"/>
    <w:uiPriority w:val="9"/>
    <w:rsid w:val="004A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CD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2F69"/>
  </w:style>
  <w:style w:type="paragraph" w:styleId="Bunntekst">
    <w:name w:val="footer"/>
    <w:basedOn w:val="Normal"/>
    <w:link w:val="BunntekstTegn"/>
    <w:uiPriority w:val="99"/>
    <w:unhideWhenUsed/>
    <w:rsid w:val="00CD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2F69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E0B60"/>
    <w:pPr>
      <w:outlineLvl w:val="9"/>
    </w:pPr>
    <w:rPr>
      <w:kern w:val="0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686AEB"/>
    <w:pPr>
      <w:tabs>
        <w:tab w:val="right" w:leader="dot" w:pos="9062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3E0B60"/>
    <w:rPr>
      <w:color w:val="0563C1" w:themeColor="hyperlink"/>
      <w:u w:val="single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AA4449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28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12832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B0F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65D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6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2">
    <w:name w:val="toc 2"/>
    <w:basedOn w:val="Normal"/>
    <w:next w:val="Normal"/>
    <w:autoRedefine/>
    <w:uiPriority w:val="39"/>
    <w:unhideWhenUsed/>
    <w:rsid w:val="00692F9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692F9B"/>
    <w:pPr>
      <w:spacing w:after="100"/>
      <w:ind w:left="440"/>
    </w:pPr>
  </w:style>
  <w:style w:type="character" w:styleId="Linjenummer">
    <w:name w:val="line number"/>
    <w:basedOn w:val="Standardskriftforavsnitt"/>
    <w:uiPriority w:val="99"/>
    <w:semiHidden/>
    <w:unhideWhenUsed/>
    <w:rsid w:val="00145BD7"/>
  </w:style>
  <w:style w:type="character" w:customStyle="1" w:styleId="Ulstomtale1">
    <w:name w:val="Uløst omtale1"/>
    <w:basedOn w:val="Standardskriftforavsnitt"/>
    <w:uiPriority w:val="99"/>
    <w:semiHidden/>
    <w:unhideWhenUsed/>
    <w:rsid w:val="00D867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C1C20A976164AA0006682CF61FC34" ma:contentTypeVersion="5" ma:contentTypeDescription="Create a new document." ma:contentTypeScope="" ma:versionID="3174e574fa5b3edc7082ac994fb8329e">
  <xsd:schema xmlns:xsd="http://www.w3.org/2001/XMLSchema" xmlns:xs="http://www.w3.org/2001/XMLSchema" xmlns:p="http://schemas.microsoft.com/office/2006/metadata/properties" xmlns:ns2="d3da6f98-a0e4-45d9-a55a-403e8c76c4d7" xmlns:ns3="e19efab4-3c87-4907-9d20-d645c168f812" targetNamespace="http://schemas.microsoft.com/office/2006/metadata/properties" ma:root="true" ma:fieldsID="c53299bb827ce6deb27e0867bf9a9170" ns2:_="" ns3:_="">
    <xsd:import namespace="d3da6f98-a0e4-45d9-a55a-403e8c76c4d7"/>
    <xsd:import namespace="e19efab4-3c87-4907-9d20-d645c168f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6f98-a0e4-45d9-a55a-403e8c76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fab4-3c87-4907-9d20-d645c168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B9EE-B869-4470-9866-526EE884C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a6f98-a0e4-45d9-a55a-403e8c76c4d7"/>
    <ds:schemaRef ds:uri="e19efab4-3c87-4907-9d20-d645c168f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87133-9C3E-42A6-87F7-540BA548C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5651D-6AE7-474B-AFA4-8EBF23CBF7CA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19efab4-3c87-4907-9d20-d645c168f812"/>
    <ds:schemaRef ds:uri="d3da6f98-a0e4-45d9-a55a-403e8c76c4d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DF6DD9-1632-405B-A269-BF970761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9640</Words>
  <Characters>51097</Characters>
  <Application>Microsoft Office Word</Application>
  <DocSecurity>0</DocSecurity>
  <Lines>425</Lines>
  <Paragraphs>121</Paragraphs>
  <ScaleCrop>false</ScaleCrop>
  <Company/>
  <LinksUpToDate>false</LinksUpToDate>
  <CharactersWithSpaces>60616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Thunem</dc:creator>
  <cp:keywords/>
  <dc:description/>
  <cp:lastModifiedBy>Siri Espe</cp:lastModifiedBy>
  <cp:revision>45</cp:revision>
  <cp:lastPrinted>2023-12-19T12:58:00Z</cp:lastPrinted>
  <dcterms:created xsi:type="dcterms:W3CDTF">2023-11-15T12:35:00Z</dcterms:created>
  <dcterms:modified xsi:type="dcterms:W3CDTF">2023-12-19T12:59:00Z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0x010100D3EC1C20A976164AA0006682CF61FC34</vt:lpwstr>
  </property>
</Properties>
</file>